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47" w:rsidRDefault="00347C47"/>
    <w:p w:rsidR="00347C47" w:rsidRDefault="00347C47" w:rsidP="00347C47">
      <w:pPr>
        <w:framePr w:w="1620" w:hSpace="141" w:wrap="auto" w:vAnchor="text" w:hAnchor="page" w:x="1800" w:y="-7"/>
      </w:pPr>
      <w:r>
        <w:object w:dxaOrig="1801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94.5pt" o:ole="" filled="t" fillcolor="blue">
            <v:imagedata r:id="rId4" o:title=""/>
          </v:shape>
          <o:OLEObject Type="Embed" ProgID="Word.Picture.8" ShapeID="_x0000_i1026" DrawAspect="Content" ObjectID="_1371445968" r:id="rId5"/>
        </w:object>
      </w:r>
    </w:p>
    <w:p w:rsidR="00347C47" w:rsidRPr="001703D1" w:rsidRDefault="00347C47" w:rsidP="00347C47">
      <w:pPr>
        <w:jc w:val="center"/>
        <w:rPr>
          <w:i/>
          <w:sz w:val="72"/>
          <w:szCs w:val="72"/>
        </w:rPr>
      </w:pPr>
      <w:r w:rsidRPr="001703D1">
        <w:rPr>
          <w:i/>
          <w:sz w:val="72"/>
          <w:szCs w:val="72"/>
        </w:rPr>
        <w:t xml:space="preserve">BURMISTRZ </w:t>
      </w:r>
    </w:p>
    <w:p w:rsidR="00347C47" w:rsidRPr="001703D1" w:rsidRDefault="00347C47" w:rsidP="00347C47">
      <w:pPr>
        <w:jc w:val="center"/>
        <w:rPr>
          <w:i/>
          <w:sz w:val="72"/>
          <w:szCs w:val="72"/>
        </w:rPr>
      </w:pPr>
      <w:r w:rsidRPr="001703D1">
        <w:rPr>
          <w:i/>
          <w:sz w:val="72"/>
          <w:szCs w:val="72"/>
        </w:rPr>
        <w:t>WĘGORZYNA</w:t>
      </w:r>
    </w:p>
    <w:p w:rsidR="00347C47" w:rsidRPr="00AE71E2" w:rsidRDefault="00347C47" w:rsidP="00347C47">
      <w:pPr>
        <w:pBdr>
          <w:bottom w:val="single" w:sz="12" w:space="7" w:color="auto"/>
        </w:pBdr>
        <w:spacing w:before="120"/>
        <w:jc w:val="center"/>
      </w:pPr>
      <w:r w:rsidRPr="00AE71E2">
        <w:t xml:space="preserve">73-155 WĘGORZYNO ul. Rynek 1  </w:t>
      </w:r>
      <w:r w:rsidRPr="00AE71E2">
        <w:sym w:font="Wingdings" w:char="F028"/>
      </w:r>
      <w:r w:rsidRPr="00AE71E2">
        <w:t xml:space="preserve"> (091) 3971483, 3971267</w:t>
      </w:r>
    </w:p>
    <w:p w:rsidR="00347C47" w:rsidRPr="00AE71E2" w:rsidRDefault="00347C47" w:rsidP="00347C47">
      <w:pPr>
        <w:pBdr>
          <w:bottom w:val="single" w:sz="12" w:space="7" w:color="auto"/>
        </w:pBdr>
        <w:rPr>
          <w:i/>
          <w:color w:val="0000FF"/>
          <w:lang w:val="en-US"/>
        </w:rPr>
      </w:pPr>
      <w:r w:rsidRPr="00AE71E2">
        <w:rPr>
          <w:i/>
          <w:color w:val="0000FF"/>
        </w:rPr>
        <w:t xml:space="preserve">       </w:t>
      </w:r>
      <w:r w:rsidRPr="00AE71E2">
        <w:rPr>
          <w:i/>
          <w:color w:val="0000FF"/>
        </w:rPr>
        <w:tab/>
      </w:r>
      <w:r w:rsidRPr="00AE71E2">
        <w:rPr>
          <w:i/>
          <w:color w:val="0000FF"/>
        </w:rPr>
        <w:tab/>
      </w:r>
      <w:r w:rsidRPr="00AE71E2">
        <w:rPr>
          <w:i/>
          <w:color w:val="0000FF"/>
        </w:rPr>
        <w:tab/>
      </w:r>
      <w:r w:rsidRPr="00AE71E2">
        <w:rPr>
          <w:i/>
          <w:color w:val="0000FF"/>
        </w:rPr>
        <w:tab/>
      </w:r>
      <w:r w:rsidRPr="00AE71E2">
        <w:rPr>
          <w:i/>
          <w:color w:val="0000FF"/>
        </w:rPr>
        <w:tab/>
      </w:r>
      <w:r w:rsidRPr="00AE71E2">
        <w:rPr>
          <w:i/>
          <w:color w:val="0000FF"/>
        </w:rPr>
        <w:tab/>
        <w:t xml:space="preserve">       </w:t>
      </w:r>
      <w:r w:rsidRPr="00AE71E2">
        <w:rPr>
          <w:i/>
          <w:color w:val="0000FF"/>
        </w:rPr>
        <w:tab/>
      </w:r>
      <w:r w:rsidRPr="00AE71E2">
        <w:rPr>
          <w:i/>
          <w:color w:val="0000FF"/>
        </w:rPr>
        <w:tab/>
        <w:t xml:space="preserve">       </w:t>
      </w:r>
      <w:r w:rsidRPr="00AE71E2">
        <w:rPr>
          <w:lang w:val="en-US"/>
        </w:rPr>
        <w:t>fax (091)3971567</w:t>
      </w:r>
    </w:p>
    <w:p w:rsidR="00347C47" w:rsidRPr="00AE71E2" w:rsidRDefault="00347C47" w:rsidP="00347C47">
      <w:pPr>
        <w:pBdr>
          <w:bottom w:val="single" w:sz="12" w:space="7" w:color="auto"/>
        </w:pBdr>
        <w:rPr>
          <w:i/>
          <w:lang w:val="en-US"/>
        </w:rPr>
      </w:pPr>
    </w:p>
    <w:p w:rsidR="00347C47" w:rsidRPr="00E63CDC" w:rsidRDefault="006F1A33" w:rsidP="00347C47">
      <w:pPr>
        <w:pBdr>
          <w:bottom w:val="single" w:sz="12" w:space="7" w:color="auto"/>
        </w:pBdr>
        <w:jc w:val="center"/>
        <w:rPr>
          <w:rFonts w:ascii="Arial" w:hAnsi="Arial"/>
          <w:lang w:val="en-US"/>
        </w:rPr>
      </w:pPr>
      <w:r w:rsidRPr="006F1A33">
        <w:rPr>
          <w:i/>
          <w:noProof/>
          <w:color w:val="0000FF"/>
        </w:rPr>
        <w:pict>
          <v:line id="_x0000_s1028" style="position:absolute;left:0;text-align:left;z-index:251662336" from="29.95pt,.5pt" to="452.95pt,.5pt" o:allowincell="f"/>
        </w:pict>
      </w:r>
      <w:r w:rsidR="00347C47" w:rsidRPr="00AE71E2">
        <w:rPr>
          <w:i/>
          <w:lang w:val="en-US"/>
        </w:rPr>
        <w:t xml:space="preserve">e-mail:urzad@wegorzyno.pl; http:// </w:t>
      </w:r>
      <w:hyperlink r:id="rId6" w:history="1">
        <w:r w:rsidR="00347C47" w:rsidRPr="00AE71E2">
          <w:rPr>
            <w:rStyle w:val="Hipercze"/>
            <w:i/>
            <w:lang w:val="en-US"/>
          </w:rPr>
          <w:t>www.wegorzyno.p</w:t>
        </w:r>
      </w:hyperlink>
      <w:r w:rsidR="00347C47" w:rsidRPr="00E63CDC">
        <w:rPr>
          <w:i/>
          <w:lang w:val="en-US"/>
        </w:rPr>
        <w:t>l</w:t>
      </w:r>
    </w:p>
    <w:p w:rsidR="00347C47" w:rsidRDefault="00347C47" w:rsidP="00347C47">
      <w:pPr>
        <w:spacing w:line="280" w:lineRule="exact"/>
        <w:ind w:right="72"/>
        <w:rPr>
          <w:rFonts w:ascii="Garamond" w:hAnsi="Garamond" w:cs="Courier New"/>
        </w:rPr>
      </w:pPr>
    </w:p>
    <w:p w:rsidR="00347C47" w:rsidRDefault="00347C47" w:rsidP="00347C47">
      <w:pPr>
        <w:spacing w:line="280" w:lineRule="exact"/>
        <w:ind w:right="72"/>
        <w:jc w:val="right"/>
        <w:rPr>
          <w:rFonts w:ascii="Garamond" w:hAnsi="Garamond" w:cs="Courier New"/>
        </w:rPr>
      </w:pPr>
      <w:r>
        <w:rPr>
          <w:rFonts w:ascii="Garamond" w:hAnsi="Garamond" w:cs="Courier New"/>
        </w:rPr>
        <w:t>Węgorzyno, dn. 30.06.2011 r.</w:t>
      </w:r>
    </w:p>
    <w:p w:rsidR="00347C47" w:rsidRDefault="00347C47" w:rsidP="00347C47">
      <w:pPr>
        <w:spacing w:line="280" w:lineRule="exact"/>
        <w:ind w:right="72"/>
        <w:rPr>
          <w:rFonts w:ascii="Garamond" w:hAnsi="Garamond" w:cs="Courier New"/>
        </w:rPr>
      </w:pPr>
      <w:r w:rsidRPr="00027796">
        <w:rPr>
          <w:rFonts w:ascii="Garamond" w:hAnsi="Garamond" w:cs="Courier New"/>
        </w:rPr>
        <w:t>Znak:OŚ.6220.</w:t>
      </w:r>
      <w:r>
        <w:rPr>
          <w:rFonts w:ascii="Garamond" w:hAnsi="Garamond" w:cs="Courier New"/>
        </w:rPr>
        <w:t>2.6</w:t>
      </w:r>
      <w:r w:rsidRPr="00027796">
        <w:rPr>
          <w:rFonts w:ascii="Garamond" w:hAnsi="Garamond" w:cs="Courier New"/>
        </w:rPr>
        <w:t xml:space="preserve">.2011.MJ            </w:t>
      </w:r>
    </w:p>
    <w:p w:rsidR="00347C47" w:rsidRPr="00027796" w:rsidRDefault="00347C47" w:rsidP="00347C47">
      <w:pPr>
        <w:spacing w:line="280" w:lineRule="exact"/>
        <w:ind w:right="72"/>
        <w:rPr>
          <w:rFonts w:ascii="Garamond" w:hAnsi="Garamond" w:cs="Courier New"/>
        </w:rPr>
      </w:pPr>
      <w:r w:rsidRPr="00027796">
        <w:rPr>
          <w:rFonts w:ascii="Garamond" w:hAnsi="Garamond" w:cs="Courier New"/>
        </w:rPr>
        <w:t xml:space="preserve">                                          </w:t>
      </w:r>
    </w:p>
    <w:p w:rsidR="00347C47" w:rsidRDefault="00347C47" w:rsidP="00347C47">
      <w:r>
        <w:t> </w:t>
      </w:r>
    </w:p>
    <w:p w:rsidR="00347C47" w:rsidRPr="00402475" w:rsidRDefault="00347C47" w:rsidP="00347C47">
      <w:pPr>
        <w:jc w:val="center"/>
        <w:rPr>
          <w:sz w:val="28"/>
          <w:szCs w:val="28"/>
        </w:rPr>
      </w:pPr>
      <w:r w:rsidRPr="00402475">
        <w:rPr>
          <w:b/>
          <w:bCs/>
          <w:sz w:val="28"/>
          <w:szCs w:val="28"/>
        </w:rPr>
        <w:t>OBWIESZCZENIE</w:t>
      </w:r>
    </w:p>
    <w:p w:rsidR="00347C47" w:rsidRDefault="00347C47" w:rsidP="00347C47">
      <w:r>
        <w:t> </w:t>
      </w:r>
    </w:p>
    <w:p w:rsidR="00347C47" w:rsidRDefault="00347C47" w:rsidP="00347C47">
      <w:r>
        <w:t> </w:t>
      </w:r>
    </w:p>
    <w:p w:rsidR="00347C47" w:rsidRDefault="00347C47" w:rsidP="00347C47">
      <w:pPr>
        <w:ind w:firstLine="708"/>
        <w:jc w:val="both"/>
      </w:pPr>
      <w:r>
        <w:t xml:space="preserve">Zgodnie z art. 49 ustawy z dnia 14 czerwca 1960 r. Kodeks postępowania administracyjnego (Dz. U. Nr 98 poz. 1071 ze zm.) w związku z art. 38, i art. 85 ust. 3 ustawy z dnia 3 października 2008 r. o udostępnianiu informacji o środowisku i jego ochronie, udziale społeczeństwa w ochronie środowiska oraz o ocenach oddziaływania na środowisko (Dz. U. z 2008 r. Nr 199, poz. 1227 z </w:t>
      </w:r>
      <w:proofErr w:type="spellStart"/>
      <w:r>
        <w:t>późn</w:t>
      </w:r>
      <w:proofErr w:type="spellEnd"/>
      <w:r>
        <w:t>. zm.)</w:t>
      </w:r>
    </w:p>
    <w:p w:rsidR="00347C47" w:rsidRDefault="00347C47" w:rsidP="00347C47">
      <w:pPr>
        <w:jc w:val="both"/>
      </w:pPr>
      <w:r>
        <w:rPr>
          <w:b/>
          <w:bCs/>
        </w:rPr>
        <w:t> </w:t>
      </w:r>
    </w:p>
    <w:p w:rsidR="00347C47" w:rsidRPr="00402475" w:rsidRDefault="00347C47" w:rsidP="00347C47">
      <w:pPr>
        <w:rPr>
          <w:sz w:val="28"/>
        </w:rPr>
      </w:pPr>
      <w:r w:rsidRPr="00402475">
        <w:rPr>
          <w:b/>
          <w:bCs/>
          <w:sz w:val="28"/>
        </w:rPr>
        <w:t>zawiadamiam,</w:t>
      </w:r>
    </w:p>
    <w:p w:rsidR="00347C47" w:rsidRDefault="00347C47" w:rsidP="00347C47">
      <w:r>
        <w:t> </w:t>
      </w:r>
    </w:p>
    <w:p w:rsidR="00347C47" w:rsidRPr="00402475" w:rsidRDefault="00347C47" w:rsidP="00347C47">
      <w:pPr>
        <w:spacing w:line="280" w:lineRule="exact"/>
        <w:jc w:val="both"/>
        <w:rPr>
          <w:b/>
        </w:rPr>
      </w:pPr>
      <w:r>
        <w:t xml:space="preserve">że dnia 30 czerwca 2011 r. została wydana przez Burmistrza Węgorzyna decyzja                      o środowiskowych uwarunkowaniach dla przedsięwzięcia polegającego na              </w:t>
      </w:r>
      <w:r w:rsidRPr="0047462A">
        <w:t>„</w:t>
      </w:r>
      <w:r w:rsidRPr="00402475">
        <w:rPr>
          <w:b/>
        </w:rPr>
        <w:t>przebudowie drogi wojewódzkiej nr 151 na odcinku Łobez – Węgorzyno”.</w:t>
      </w:r>
    </w:p>
    <w:p w:rsidR="00347C47" w:rsidRDefault="00347C47" w:rsidP="00347C47">
      <w:r>
        <w:t> </w:t>
      </w:r>
      <w:r>
        <w:rPr>
          <w:b/>
          <w:bCs/>
        </w:rPr>
        <w:t> </w:t>
      </w:r>
    </w:p>
    <w:p w:rsidR="00347C47" w:rsidRDefault="00347C47" w:rsidP="00347C47">
      <w:pPr>
        <w:jc w:val="both"/>
      </w:pPr>
      <w:r>
        <w:t xml:space="preserve">Decyzja została wydana na wniosek </w:t>
      </w:r>
      <w:r w:rsidRPr="0047462A">
        <w:t>Zachodniopomorski</w:t>
      </w:r>
      <w:r>
        <w:t>ego</w:t>
      </w:r>
      <w:r w:rsidRPr="0047462A">
        <w:t xml:space="preserve"> Zarząd</w:t>
      </w:r>
      <w:r>
        <w:t>u</w:t>
      </w:r>
      <w:r w:rsidRPr="0047462A">
        <w:t xml:space="preserve"> Dróg Wojewódzkich </w:t>
      </w:r>
      <w:r>
        <w:t xml:space="preserve">     </w:t>
      </w:r>
      <w:r w:rsidRPr="0047462A">
        <w:t xml:space="preserve">w Koszalinie, Rejon Dróg Wojewódzkich, ul. Złocieniecka 22A, 78 - 500 Drawsko </w:t>
      </w:r>
    </w:p>
    <w:p w:rsidR="00347C47" w:rsidRDefault="00347C47" w:rsidP="00347C47">
      <w:r>
        <w:t> </w:t>
      </w:r>
    </w:p>
    <w:p w:rsidR="00347C47" w:rsidRDefault="00347C47" w:rsidP="00347C47">
      <w:pPr>
        <w:jc w:val="both"/>
      </w:pPr>
      <w:r>
        <w:t> </w:t>
      </w:r>
      <w:r>
        <w:tab/>
        <w:t>W związku z powyższym informuję, że każdy ma prawo zapoznać się z treścią decyzji oraz aktami sprawy w Urzędzie Miejskim w Węgorzynie, pok. 26 w godz. pracy urzędu                  tj. w godz.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 xml:space="preserve"> w terminie 14 dni od daty podania niniejszej informacji do publicznej wiadomości.</w:t>
      </w:r>
    </w:p>
    <w:p w:rsidR="00347C47" w:rsidRDefault="00347C47" w:rsidP="00347C47">
      <w:pPr>
        <w:spacing w:before="120"/>
      </w:pPr>
      <w:r>
        <w:t> </w:t>
      </w:r>
      <w:r w:rsidRPr="0080316A">
        <w:t>Podanie do publicznej wiadomości nastąpiło dnia 0</w:t>
      </w:r>
      <w:r>
        <w:t>5 lipca</w:t>
      </w:r>
      <w:r w:rsidRPr="0080316A">
        <w:t xml:space="preserve"> 2011 r.</w:t>
      </w:r>
    </w:p>
    <w:p w:rsidR="00347C47" w:rsidRDefault="00347C47" w:rsidP="00347C47">
      <w:pPr>
        <w:spacing w:line="280" w:lineRule="exact"/>
        <w:ind w:left="5398"/>
      </w:pPr>
    </w:p>
    <w:p w:rsidR="00C54291" w:rsidRDefault="00C54291" w:rsidP="00347C47">
      <w:pPr>
        <w:spacing w:line="280" w:lineRule="exact"/>
        <w:ind w:left="5398"/>
      </w:pPr>
    </w:p>
    <w:p w:rsidR="00347C47" w:rsidRDefault="00347C47" w:rsidP="00347C47">
      <w:pPr>
        <w:spacing w:line="280" w:lineRule="exact"/>
        <w:ind w:left="5398"/>
      </w:pPr>
    </w:p>
    <w:p w:rsidR="00347C47" w:rsidRPr="0080316A" w:rsidRDefault="00347C47" w:rsidP="00347C47">
      <w:pPr>
        <w:spacing w:line="280" w:lineRule="exact"/>
        <w:ind w:left="5398"/>
      </w:pPr>
      <w:r>
        <w:t xml:space="preserve">        </w:t>
      </w:r>
      <w:r w:rsidRPr="0080316A">
        <w:t xml:space="preserve"> Burmistrz Węgorzyna</w:t>
      </w:r>
    </w:p>
    <w:p w:rsidR="00347C47" w:rsidRPr="0080316A" w:rsidRDefault="00347C47" w:rsidP="00347C47">
      <w:pPr>
        <w:spacing w:line="280" w:lineRule="exact"/>
        <w:ind w:left="5398" w:firstLine="708"/>
      </w:pPr>
      <w:r w:rsidRPr="0080316A">
        <w:t>Monika Kuźmińska</w:t>
      </w:r>
    </w:p>
    <w:p w:rsidR="00347C47" w:rsidRDefault="00347C47"/>
    <w:sectPr w:rsidR="00347C47" w:rsidSect="00C542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3A4"/>
    <w:rsid w:val="001F1E2E"/>
    <w:rsid w:val="00347C47"/>
    <w:rsid w:val="00402475"/>
    <w:rsid w:val="006F1A33"/>
    <w:rsid w:val="00AA3CD3"/>
    <w:rsid w:val="00C54291"/>
    <w:rsid w:val="00E7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763A4"/>
    <w:rPr>
      <w:color w:val="0000FF"/>
      <w:u w:val="single"/>
    </w:rPr>
  </w:style>
  <w:style w:type="paragraph" w:styleId="NormalnyWeb">
    <w:name w:val="Normal (Web)"/>
    <w:basedOn w:val="Normalny"/>
    <w:rsid w:val="00E763A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76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gorzyno.com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Węgorzyno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Urząd Miejski w Węgorzynie</cp:lastModifiedBy>
  <cp:revision>1</cp:revision>
  <cp:lastPrinted>2011-07-05T11:50:00Z</cp:lastPrinted>
  <dcterms:created xsi:type="dcterms:W3CDTF">2011-07-05T11:38:00Z</dcterms:created>
  <dcterms:modified xsi:type="dcterms:W3CDTF">2011-07-06T06:26:00Z</dcterms:modified>
</cp:coreProperties>
</file>