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11" w:rsidRDefault="00641411" w:rsidP="00641411">
      <w:pPr>
        <w:pStyle w:val="Tekstpodstawowy"/>
        <w:shd w:val="clear" w:color="auto" w:fill="C4BC96" w:themeFill="background2" w:themeFillShade="BF"/>
        <w:jc w:val="right"/>
        <w:rPr>
          <w:bCs/>
          <w:szCs w:val="24"/>
        </w:rPr>
      </w:pPr>
      <w:r>
        <w:rPr>
          <w:bCs/>
          <w:szCs w:val="24"/>
        </w:rPr>
        <w:t>ZAŁĄCZNIK NR 1</w:t>
      </w:r>
    </w:p>
    <w:p w:rsidR="00641411" w:rsidRDefault="00641411" w:rsidP="00DA2505">
      <w:pPr>
        <w:pStyle w:val="Tekstpodstawowy"/>
        <w:jc w:val="right"/>
        <w:rPr>
          <w:bCs/>
          <w:szCs w:val="24"/>
        </w:rPr>
      </w:pPr>
    </w:p>
    <w:p w:rsidR="006813AB" w:rsidRPr="00641411" w:rsidRDefault="005E42C4" w:rsidP="00641411">
      <w:pPr>
        <w:pStyle w:val="Tekstpodstawowy"/>
        <w:jc w:val="center"/>
        <w:rPr>
          <w:b/>
          <w:bCs/>
          <w:szCs w:val="24"/>
        </w:rPr>
      </w:pPr>
      <w:r w:rsidRPr="00641411">
        <w:rPr>
          <w:b/>
          <w:bCs/>
          <w:szCs w:val="24"/>
        </w:rPr>
        <w:t>OPIS PRZEDMIOTU ZAMÓWIENIA</w:t>
      </w:r>
    </w:p>
    <w:p w:rsidR="005E42C4" w:rsidRPr="00641411" w:rsidRDefault="005E42C4" w:rsidP="00641411">
      <w:pPr>
        <w:pStyle w:val="Tekstpodstawowy"/>
        <w:jc w:val="center"/>
        <w:rPr>
          <w:b/>
          <w:bCs/>
          <w:szCs w:val="24"/>
        </w:rPr>
      </w:pPr>
      <w:r w:rsidRPr="00641411">
        <w:rPr>
          <w:b/>
          <w:bCs/>
          <w:szCs w:val="24"/>
        </w:rPr>
        <w:t>Z</w:t>
      </w:r>
      <w:r w:rsidR="00641411" w:rsidRPr="00641411">
        <w:rPr>
          <w:b/>
          <w:bCs/>
          <w:szCs w:val="24"/>
        </w:rPr>
        <w:t>adanie nr</w:t>
      </w:r>
      <w:r w:rsidRPr="00641411">
        <w:rPr>
          <w:b/>
          <w:bCs/>
          <w:szCs w:val="24"/>
        </w:rPr>
        <w:t xml:space="preserve"> I</w:t>
      </w:r>
      <w:r w:rsidR="00641411" w:rsidRPr="00641411">
        <w:rPr>
          <w:b/>
          <w:bCs/>
          <w:szCs w:val="24"/>
        </w:rPr>
        <w:t xml:space="preserve"> – Zakup lekkiego samochodu ratowniczo-rozpoznawczego</w:t>
      </w:r>
    </w:p>
    <w:p w:rsidR="00641411" w:rsidRDefault="00641411" w:rsidP="00DA2505">
      <w:pPr>
        <w:jc w:val="both"/>
        <w:rPr>
          <w:b/>
          <w:color w:val="000000"/>
        </w:rPr>
      </w:pPr>
    </w:p>
    <w:p w:rsidR="006813AB" w:rsidRDefault="006813AB" w:rsidP="00DA2505">
      <w:pPr>
        <w:jc w:val="both"/>
        <w:rPr>
          <w:b/>
          <w:color w:val="000000"/>
        </w:rPr>
      </w:pPr>
      <w:r w:rsidRPr="00D82155">
        <w:rPr>
          <w:b/>
          <w:color w:val="000000"/>
        </w:rPr>
        <w:t xml:space="preserve">Lekki samochód ratowniczo- rozpoznawczy, </w:t>
      </w:r>
    </w:p>
    <w:p w:rsidR="00641411" w:rsidRDefault="00641411" w:rsidP="00DA2505">
      <w:pPr>
        <w:pStyle w:val="Tekstpodstawowy"/>
        <w:spacing w:before="120" w:after="120"/>
        <w:jc w:val="left"/>
        <w:rPr>
          <w:b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7"/>
        <w:gridCol w:w="6520"/>
        <w:gridCol w:w="6523"/>
      </w:tblGrid>
      <w:tr w:rsidR="009467D7" w:rsidTr="00A97A6F">
        <w:tc>
          <w:tcPr>
            <w:tcW w:w="534" w:type="dxa"/>
          </w:tcPr>
          <w:p w:rsidR="009467D7" w:rsidRDefault="009467D7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9467D7" w:rsidRDefault="009467D7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6520" w:type="dxa"/>
          </w:tcPr>
          <w:p w:rsidR="009467D7" w:rsidRPr="00A97A6F" w:rsidRDefault="00A97A6F" w:rsidP="00A97A6F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97A6F">
              <w:rPr>
                <w:b/>
                <w:i/>
                <w:sz w:val="28"/>
                <w:szCs w:val="28"/>
              </w:rPr>
              <w:t>Wymagania zamawiającego</w:t>
            </w:r>
          </w:p>
        </w:tc>
        <w:tc>
          <w:tcPr>
            <w:tcW w:w="6523" w:type="dxa"/>
          </w:tcPr>
          <w:p w:rsidR="009467D7" w:rsidRPr="00A97A6F" w:rsidRDefault="00A97A6F" w:rsidP="00A97A6F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97A6F">
              <w:rPr>
                <w:b/>
                <w:i/>
                <w:sz w:val="28"/>
                <w:szCs w:val="28"/>
              </w:rPr>
              <w:t>Potwierdzenie spełniania wymagań</w:t>
            </w:r>
          </w:p>
        </w:tc>
      </w:tr>
      <w:tr w:rsidR="009467D7" w:rsidTr="00A97A6F">
        <w:tc>
          <w:tcPr>
            <w:tcW w:w="534" w:type="dxa"/>
            <w:shd w:val="clear" w:color="auto" w:fill="C4BC96" w:themeFill="background2" w:themeFillShade="BF"/>
          </w:tcPr>
          <w:p w:rsidR="009467D7" w:rsidRDefault="009467D7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A.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9467D7" w:rsidRDefault="009467D7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6520" w:type="dxa"/>
            <w:shd w:val="clear" w:color="auto" w:fill="C4BC96" w:themeFill="background2" w:themeFillShade="BF"/>
          </w:tcPr>
          <w:p w:rsidR="009467D7" w:rsidRDefault="009467D7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 w:rsidRPr="004F4356">
              <w:rPr>
                <w:b/>
                <w:szCs w:val="24"/>
              </w:rPr>
              <w:t>Wymagania techniczne dla lekkiego samochodu ratowniczo-rozpoznawczego</w:t>
            </w:r>
          </w:p>
        </w:tc>
        <w:tc>
          <w:tcPr>
            <w:tcW w:w="6523" w:type="dxa"/>
            <w:shd w:val="clear" w:color="auto" w:fill="C4BC96" w:themeFill="background2" w:themeFillShade="BF"/>
          </w:tcPr>
          <w:p w:rsidR="009467D7" w:rsidRDefault="009467D7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9467D7" w:rsidTr="00A97A6F">
        <w:tc>
          <w:tcPr>
            <w:tcW w:w="534" w:type="dxa"/>
          </w:tcPr>
          <w:p w:rsidR="009467D7" w:rsidRDefault="009467D7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9467D7" w:rsidRDefault="009170E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6520" w:type="dxa"/>
          </w:tcPr>
          <w:p w:rsidR="009467D7" w:rsidRPr="009170EA" w:rsidRDefault="009170EA" w:rsidP="009170EA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bCs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Pojazd fabrycznie nowy (rok produkcji minimum 2014r.).</w:t>
            </w:r>
          </w:p>
        </w:tc>
        <w:tc>
          <w:tcPr>
            <w:tcW w:w="6523" w:type="dxa"/>
          </w:tcPr>
          <w:p w:rsidR="009467D7" w:rsidRDefault="009467D7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9170EA" w:rsidTr="00A97A6F">
        <w:tc>
          <w:tcPr>
            <w:tcW w:w="534" w:type="dxa"/>
          </w:tcPr>
          <w:p w:rsidR="009170EA" w:rsidRDefault="009170E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9170EA" w:rsidRDefault="009170E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6520" w:type="dxa"/>
          </w:tcPr>
          <w:p w:rsidR="009170EA" w:rsidRPr="004F4356" w:rsidRDefault="009170EA" w:rsidP="009170EA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Pojazd musi być wykonany zgodnie z obowiązującymi w tym zakresie przepisami, w szczególności:</w:t>
            </w:r>
          </w:p>
          <w:p w:rsidR="009170EA" w:rsidRPr="004F4356" w:rsidRDefault="009170EA" w:rsidP="009170EA">
            <w:pPr>
              <w:pStyle w:val="Style2"/>
              <w:widowControl/>
              <w:numPr>
                <w:ilvl w:val="0"/>
                <w:numId w:val="6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przepisów ustawy z dnia 20 czerwca 1997r. - Prawo o ruchu drogowym (tekst jednolity: Dz. U nr 108, poz. 908, z 2005r., ze zmianami) z uwzględnieniem wymagań dotyczących pojazdów uprzywilejowanych.</w:t>
            </w:r>
          </w:p>
          <w:p w:rsidR="009170EA" w:rsidRPr="004F4356" w:rsidRDefault="009170EA" w:rsidP="009170EA">
            <w:pPr>
              <w:pStyle w:val="Style2"/>
              <w:widowControl/>
              <w:numPr>
                <w:ilvl w:val="0"/>
                <w:numId w:val="6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Rozporządzenia Ministrów: Spraw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Wewnętrznych i Administracji 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Obrony Narodowej, Finansów oraz Sprawiedliwości z dnia 2 sierpnia 2011 r. w sprawie warunków technicznych pojazdów specjalnych  i pojazdów używanych  do celów specjalnych  Policji, Agencji Bezpieczeństwa Wewnętrznego,   Agencji   Wywiadu,   Służby   Kontrwywiadu   Wojskowego,   Służby Wywiadu Wojskowego, Centralnego Biura Antykorupcyjnego, Straży Granicznej, kontroli 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skarbowej, Służby Celnej, Służby Więziennej i straży pożarnej. (</w:t>
            </w:r>
            <w:proofErr w:type="spellStart"/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Dz.U</w:t>
            </w:r>
            <w:proofErr w:type="spellEnd"/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. Nr 165, poz. 992)</w:t>
            </w:r>
          </w:p>
          <w:p w:rsidR="009170EA" w:rsidRPr="004F4356" w:rsidRDefault="009170EA" w:rsidP="009170EA">
            <w:pPr>
              <w:pStyle w:val="Style2"/>
              <w:widowControl/>
              <w:numPr>
                <w:ilvl w:val="0"/>
                <w:numId w:val="6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Rozporządzenia Ministra Infrastruktury z dnia 31 grudnia 2002r. w sprawie warunków technicznych pojazdów oraz zakresu ich niezbędnego w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yposażenia (Dz. U. Nr 32 z 2003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r., poz. 262 z późniejszymi zmianami).</w:t>
            </w:r>
          </w:p>
          <w:p w:rsidR="009170EA" w:rsidRPr="009170EA" w:rsidRDefault="009170EA" w:rsidP="009170EA">
            <w:pPr>
              <w:pStyle w:val="Style2"/>
              <w:widowControl/>
              <w:numPr>
                <w:ilvl w:val="0"/>
                <w:numId w:val="6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Podwozie musi posiadać aktualne świadectwo homologacji typu pojazdu, zgodnie z przepisami Ustawy z dnia 20 czerwca 1997r- Prawo o ruchu drogowym (tekst jednolity: Dz. U nr 108, poz. 908, z 2005r., ze zmianami).</w:t>
            </w:r>
          </w:p>
        </w:tc>
        <w:tc>
          <w:tcPr>
            <w:tcW w:w="6523" w:type="dxa"/>
          </w:tcPr>
          <w:p w:rsidR="009170EA" w:rsidRDefault="009170E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9170EA" w:rsidTr="00A97A6F">
        <w:tc>
          <w:tcPr>
            <w:tcW w:w="534" w:type="dxa"/>
          </w:tcPr>
          <w:p w:rsidR="009170EA" w:rsidRDefault="009170E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9170EA" w:rsidRDefault="009170E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6520" w:type="dxa"/>
          </w:tcPr>
          <w:p w:rsidR="009170EA" w:rsidRPr="004F4356" w:rsidRDefault="009170EA" w:rsidP="009170EA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Z przedmiotem zamówienia Wykonawca ma obowiązek dostarczyć wszystkie wymagane prawem dokumenty, niezbędne do zarejestrowania pojazdu, w tym m.in.:</w:t>
            </w:r>
          </w:p>
          <w:p w:rsidR="009170EA" w:rsidRPr="004F4356" w:rsidRDefault="009170EA" w:rsidP="009170EA">
            <w:pPr>
              <w:pStyle w:val="Style2"/>
              <w:widowControl/>
              <w:numPr>
                <w:ilvl w:val="0"/>
                <w:numId w:val="7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Świadectwo homologacji typu pojazdu,</w:t>
            </w:r>
          </w:p>
          <w:p w:rsidR="009170EA" w:rsidRPr="004F4356" w:rsidRDefault="009170EA" w:rsidP="009170EA">
            <w:pPr>
              <w:pStyle w:val="Style2"/>
              <w:widowControl/>
              <w:numPr>
                <w:ilvl w:val="0"/>
                <w:numId w:val="7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Zaświadczenie o przeprowadzonym dodatkowym badaniu technicznym wraz z opisem dokonanych zmian  oraz adnotacją o spełnieniu  przez pojazd warunków technicznych  dla pojazdów uprzywilejowanych w ruchu, </w:t>
            </w:r>
          </w:p>
          <w:p w:rsidR="009170EA" w:rsidRPr="004F4356" w:rsidRDefault="009170EA" w:rsidP="009170EA">
            <w:pPr>
              <w:pStyle w:val="Style2"/>
              <w:widowControl/>
              <w:numPr>
                <w:ilvl w:val="0"/>
                <w:numId w:val="7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Karta pojazdu,</w:t>
            </w:r>
          </w:p>
          <w:p w:rsidR="009170EA" w:rsidRPr="004F4356" w:rsidRDefault="009170EA" w:rsidP="009170EA">
            <w:pPr>
              <w:pStyle w:val="Style2"/>
              <w:widowControl/>
              <w:numPr>
                <w:ilvl w:val="0"/>
                <w:numId w:val="7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Książka gwarancyjna w języku polskim,</w:t>
            </w:r>
          </w:p>
          <w:p w:rsidR="009170EA" w:rsidRPr="009170EA" w:rsidRDefault="009170EA" w:rsidP="009170EA">
            <w:pPr>
              <w:pStyle w:val="Style2"/>
              <w:widowControl/>
              <w:numPr>
                <w:ilvl w:val="0"/>
                <w:numId w:val="7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Instr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ukcja obsługi w języku polskim.</w:t>
            </w:r>
          </w:p>
        </w:tc>
        <w:tc>
          <w:tcPr>
            <w:tcW w:w="6523" w:type="dxa"/>
          </w:tcPr>
          <w:p w:rsidR="009170EA" w:rsidRDefault="009170E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9170EA" w:rsidTr="00A97A6F">
        <w:tc>
          <w:tcPr>
            <w:tcW w:w="534" w:type="dxa"/>
          </w:tcPr>
          <w:p w:rsidR="009170EA" w:rsidRDefault="009170E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9170EA" w:rsidRDefault="009170E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6520" w:type="dxa"/>
          </w:tcPr>
          <w:p w:rsidR="009170EA" w:rsidRPr="004F4356" w:rsidRDefault="009170EA" w:rsidP="009170EA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Dopuszczalna masa całkowita samochodu nie może przekroczyć 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3 500 </w:t>
            </w:r>
            <w:proofErr w:type="spellStart"/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kg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3" w:type="dxa"/>
          </w:tcPr>
          <w:p w:rsidR="009170EA" w:rsidRDefault="009170E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9170EA" w:rsidTr="00A97A6F">
        <w:tc>
          <w:tcPr>
            <w:tcW w:w="534" w:type="dxa"/>
          </w:tcPr>
          <w:p w:rsidR="009170EA" w:rsidRDefault="009170E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9170EA" w:rsidRDefault="009170E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6520" w:type="dxa"/>
          </w:tcPr>
          <w:p w:rsidR="005906AC" w:rsidRPr="004F4356" w:rsidRDefault="005906AC" w:rsidP="005906AC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W 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przypadku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przekroczenia dopuszczalnej masy całkowitej powyżej 3000 kg, zamawiający wymaga podania masy rzeczywistej wyliczonej zgodnie z PN-EN 1846-2 według wzoru:</w:t>
            </w:r>
          </w:p>
          <w:p w:rsidR="005906AC" w:rsidRPr="004F4356" w:rsidRDefault="005906AC" w:rsidP="005906AC">
            <w:pPr>
              <w:pStyle w:val="Tekstpodstawowy"/>
              <w:jc w:val="left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MMR +</w:t>
            </w:r>
            <w:proofErr w:type="spellStart"/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Mp</w:t>
            </w:r>
            <w:proofErr w:type="spellEnd"/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+ </w:t>
            </w:r>
            <w:proofErr w:type="spellStart"/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Mz</w:t>
            </w:r>
            <w:proofErr w:type="spellEnd"/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+ </w:t>
            </w:r>
            <w:proofErr w:type="spellStart"/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Mw</w:t>
            </w:r>
            <w:proofErr w:type="spellEnd"/>
          </w:p>
          <w:p w:rsidR="005906AC" w:rsidRPr="004F4356" w:rsidRDefault="005906AC" w:rsidP="005906AC">
            <w:pPr>
              <w:pStyle w:val="Tekstpodstawowy"/>
              <w:jc w:val="left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gdzie:</w:t>
            </w:r>
          </w:p>
          <w:p w:rsidR="005906AC" w:rsidRPr="004F4356" w:rsidRDefault="005906AC" w:rsidP="005906AC">
            <w:pPr>
              <w:pStyle w:val="Tekstpodstawowy"/>
              <w:jc w:val="left"/>
              <w:rPr>
                <w:bCs/>
                <w:szCs w:val="24"/>
              </w:rPr>
            </w:pPr>
            <w:r w:rsidRPr="004F4356">
              <w:rPr>
                <w:bCs/>
                <w:szCs w:val="24"/>
              </w:rPr>
              <w:lastRenderedPageBreak/>
              <w:t>MMR – maksymalna masa rzeczywista,</w:t>
            </w:r>
          </w:p>
          <w:p w:rsidR="005906AC" w:rsidRPr="004F4356" w:rsidRDefault="005906AC" w:rsidP="005906AC">
            <w:pPr>
              <w:pStyle w:val="Tekstpodstawowy"/>
              <w:jc w:val="left"/>
              <w:rPr>
                <w:bCs/>
                <w:szCs w:val="24"/>
              </w:rPr>
            </w:pPr>
          </w:p>
          <w:p w:rsidR="005906AC" w:rsidRPr="004F4356" w:rsidRDefault="005906AC" w:rsidP="005906AC">
            <w:pPr>
              <w:pStyle w:val="Tekstpodstawowy"/>
              <w:jc w:val="left"/>
              <w:rPr>
                <w:bCs/>
                <w:szCs w:val="24"/>
              </w:rPr>
            </w:pPr>
            <w:proofErr w:type="spellStart"/>
            <w:r w:rsidRPr="004F4356">
              <w:rPr>
                <w:bCs/>
                <w:szCs w:val="24"/>
              </w:rPr>
              <w:t>M</w:t>
            </w:r>
            <w:r w:rsidRPr="004F4356">
              <w:rPr>
                <w:bCs/>
                <w:szCs w:val="24"/>
                <w:vertAlign w:val="subscript"/>
              </w:rPr>
              <w:t>p</w:t>
            </w:r>
            <w:proofErr w:type="spellEnd"/>
            <w:r w:rsidRPr="004F4356">
              <w:rPr>
                <w:bCs/>
                <w:szCs w:val="24"/>
              </w:rPr>
              <w:t xml:space="preserve">     -  masa własna pojazdu z jego normalnym wyposażeniem, paliwem, olejami, smarami i cieczami w ilościach nominalnych, bez kierującego.</w:t>
            </w:r>
          </w:p>
          <w:p w:rsidR="005906AC" w:rsidRPr="004F4356" w:rsidRDefault="005906AC" w:rsidP="005906AC">
            <w:pPr>
              <w:pStyle w:val="Tekstpodstawowy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proofErr w:type="spellStart"/>
            <w:r w:rsidRPr="004F4356">
              <w:rPr>
                <w:bCs/>
                <w:szCs w:val="24"/>
              </w:rPr>
              <w:t>M</w:t>
            </w:r>
            <w:r w:rsidRPr="004F4356">
              <w:rPr>
                <w:bCs/>
                <w:szCs w:val="24"/>
                <w:vertAlign w:val="subscript"/>
              </w:rPr>
              <w:t>z</w:t>
            </w:r>
            <w:proofErr w:type="spellEnd"/>
            <w:r w:rsidRPr="004F4356">
              <w:rPr>
                <w:bCs/>
                <w:szCs w:val="24"/>
              </w:rPr>
              <w:t xml:space="preserve">     -  masa załogi przyjmując na każdego jej członka 90 </w:t>
            </w:r>
            <w:proofErr w:type="spellStart"/>
            <w:r w:rsidRPr="004F4356">
              <w:rPr>
                <w:bCs/>
                <w:szCs w:val="24"/>
              </w:rPr>
              <w:t>kg</w:t>
            </w:r>
            <w:proofErr w:type="spellEnd"/>
            <w:r w:rsidRPr="004F4356">
              <w:rPr>
                <w:bCs/>
                <w:szCs w:val="24"/>
              </w:rPr>
              <w:t>.</w:t>
            </w:r>
          </w:p>
          <w:p w:rsidR="009170EA" w:rsidRPr="005906AC" w:rsidRDefault="005906AC" w:rsidP="005906AC">
            <w:pPr>
              <w:pStyle w:val="Tekstpodstawowy"/>
              <w:jc w:val="left"/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F4356">
              <w:rPr>
                <w:bCs/>
                <w:szCs w:val="24"/>
              </w:rPr>
              <w:t>M</w:t>
            </w:r>
            <w:r w:rsidRPr="004F4356">
              <w:rPr>
                <w:bCs/>
                <w:szCs w:val="24"/>
                <w:vertAlign w:val="subscript"/>
              </w:rPr>
              <w:t>w</w:t>
            </w:r>
            <w:proofErr w:type="spellEnd"/>
            <w:r w:rsidRPr="004F4356">
              <w:rPr>
                <w:bCs/>
                <w:szCs w:val="24"/>
                <w:vertAlign w:val="subscript"/>
              </w:rPr>
              <w:t xml:space="preserve">       -  </w:t>
            </w:r>
            <w:r w:rsidRPr="004F4356">
              <w:rPr>
                <w:bCs/>
                <w:szCs w:val="24"/>
              </w:rPr>
              <w:t>masa pozostałego wyposażenia, które ma by</w:t>
            </w:r>
            <w:r>
              <w:rPr>
                <w:bCs/>
                <w:szCs w:val="24"/>
              </w:rPr>
              <w:t>ć przewożone(przyjmując 150 kg)</w:t>
            </w:r>
          </w:p>
        </w:tc>
        <w:tc>
          <w:tcPr>
            <w:tcW w:w="6523" w:type="dxa"/>
          </w:tcPr>
          <w:p w:rsidR="009170EA" w:rsidRDefault="009170E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5906AC" w:rsidTr="00A97A6F">
        <w:tc>
          <w:tcPr>
            <w:tcW w:w="534" w:type="dxa"/>
          </w:tcPr>
          <w:p w:rsidR="005906AC" w:rsidRDefault="005906AC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5906AC" w:rsidRDefault="005906AC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6520" w:type="dxa"/>
          </w:tcPr>
          <w:p w:rsidR="005906AC" w:rsidRPr="004F4356" w:rsidRDefault="005906AC" w:rsidP="005906AC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Jeżeli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podana maksymalna  masa rzeczywista pojazdu przekroczy 3000 kg zamawiający wymaga dostarczenia świadectwa dopuszczenia do użytkowania  w ochronie przeciwpożarowej zgodnie z przepisami Ustawy z dnia 24.08.1991 o ochronie przeciwpożarowej ( tekst jednolity </w:t>
            </w:r>
            <w:proofErr w:type="spellStart"/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Dz.U</w:t>
            </w:r>
            <w:proofErr w:type="spellEnd"/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Nr.178,poz 1380, z 2009r.) oraz rozporządzeniem Ministra Spraw Wewnętrznych i Administracji z dnia 20.06.2007r, w sprawie wykazu wyrobów służących zapewnieniu bezpieczeństwa publicznego lub ochronie zdrowia i życia oraz mienia, a także zasad wydawania dopuszczenia tych wyrobów do użytkowania (Dz. U. </w:t>
            </w:r>
            <w:proofErr w:type="spellStart"/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Nr</w:t>
            </w:r>
            <w:proofErr w:type="spellEnd"/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143 poz. 1002 z późniejszymi zmianami)</w:t>
            </w:r>
          </w:p>
          <w:p w:rsidR="005906AC" w:rsidRPr="004F4356" w:rsidRDefault="005906AC" w:rsidP="005906AC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23" w:type="dxa"/>
          </w:tcPr>
          <w:p w:rsidR="005906AC" w:rsidRDefault="005906AC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5906AC" w:rsidTr="00A97A6F">
        <w:tc>
          <w:tcPr>
            <w:tcW w:w="534" w:type="dxa"/>
          </w:tcPr>
          <w:p w:rsidR="005906AC" w:rsidRDefault="005906AC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5906AC" w:rsidRDefault="005906AC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6520" w:type="dxa"/>
          </w:tcPr>
          <w:p w:rsidR="005906AC" w:rsidRPr="002730D2" w:rsidRDefault="005906AC" w:rsidP="005906AC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Nadwozie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typu </w:t>
            </w:r>
            <w:proofErr w:type="spellStart"/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pick</w:t>
            </w:r>
            <w:proofErr w:type="spellEnd"/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up</w:t>
            </w:r>
            <w:proofErr w:type="spellEnd"/>
            <w:r w:rsidRPr="004F4356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z podwójną kabiną, 4 drzwiowe, fabrycznie przystosowane do przewozu 5 osób i posiadające wydzieloną skrzynię ładunkową z tylną klapą otwieraną do pozycji poziomej.</w:t>
            </w:r>
          </w:p>
          <w:p w:rsidR="005906AC" w:rsidRPr="004F4356" w:rsidRDefault="005906AC" w:rsidP="005906AC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3" w:type="dxa"/>
          </w:tcPr>
          <w:p w:rsidR="005906AC" w:rsidRDefault="005906AC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5906AC" w:rsidTr="00A97A6F">
        <w:tc>
          <w:tcPr>
            <w:tcW w:w="534" w:type="dxa"/>
          </w:tcPr>
          <w:p w:rsidR="005906AC" w:rsidRDefault="005906AC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5906AC" w:rsidRDefault="005906AC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6520" w:type="dxa"/>
          </w:tcPr>
          <w:p w:rsidR="005906AC" w:rsidRPr="004F4356" w:rsidRDefault="005906AC" w:rsidP="005906AC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Wymiary i zdolności terenowe:</w:t>
            </w:r>
          </w:p>
          <w:p w:rsidR="005906AC" w:rsidRPr="004F4356" w:rsidRDefault="005906AC" w:rsidP="00A97A6F">
            <w:pPr>
              <w:pStyle w:val="Style2"/>
              <w:widowControl/>
              <w:numPr>
                <w:ilvl w:val="1"/>
                <w:numId w:val="8"/>
              </w:numPr>
              <w:shd w:val="clear" w:color="auto" w:fill="FFFFFF"/>
              <w:ind w:left="709" w:hanging="425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Długość całkowita pojazdu nie więcej niż 5 400mm,/ bez wyposażenia dodatkowego /</w:t>
            </w:r>
          </w:p>
          <w:p w:rsidR="005906AC" w:rsidRPr="004F4356" w:rsidRDefault="005906AC" w:rsidP="00A97A6F">
            <w:pPr>
              <w:pStyle w:val="Style2"/>
              <w:widowControl/>
              <w:numPr>
                <w:ilvl w:val="1"/>
                <w:numId w:val="8"/>
              </w:numPr>
              <w:shd w:val="clear" w:color="auto" w:fill="FFFFFF"/>
              <w:ind w:left="709" w:hanging="425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Szerokość całkowita pojazdu (bez lusterek) nie więcej niż 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1 850 mm;</w:t>
            </w:r>
          </w:p>
          <w:p w:rsidR="005906AC" w:rsidRPr="004F4356" w:rsidRDefault="005906AC" w:rsidP="00A97A6F">
            <w:pPr>
              <w:pStyle w:val="Style2"/>
              <w:widowControl/>
              <w:numPr>
                <w:ilvl w:val="1"/>
                <w:numId w:val="8"/>
              </w:numPr>
              <w:shd w:val="clear" w:color="auto" w:fill="FFFFFF"/>
              <w:ind w:left="709" w:hanging="425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Rozstaw osi min. 3 OOO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mm,</w:t>
            </w:r>
          </w:p>
          <w:p w:rsidR="005906AC" w:rsidRPr="004F4356" w:rsidRDefault="005906AC" w:rsidP="00A97A6F">
            <w:pPr>
              <w:pStyle w:val="Style2"/>
              <w:widowControl/>
              <w:numPr>
                <w:ilvl w:val="1"/>
                <w:numId w:val="8"/>
              </w:numPr>
              <w:shd w:val="clear" w:color="auto" w:fill="FFFFFF"/>
              <w:ind w:left="709" w:hanging="425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Kąt natarcia nie mniejszy niż 28°.</w:t>
            </w:r>
          </w:p>
          <w:p w:rsidR="005906AC" w:rsidRPr="004F4356" w:rsidRDefault="005906AC" w:rsidP="00A97A6F">
            <w:pPr>
              <w:pStyle w:val="Style2"/>
              <w:widowControl/>
              <w:numPr>
                <w:ilvl w:val="1"/>
                <w:numId w:val="8"/>
              </w:numPr>
              <w:shd w:val="clear" w:color="auto" w:fill="FFFFFF"/>
              <w:ind w:left="709" w:hanging="425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Kąt zejścia nie mniejszy niż 20.°</w:t>
            </w:r>
          </w:p>
          <w:p w:rsidR="005906AC" w:rsidRPr="004F4356" w:rsidRDefault="005906AC" w:rsidP="00A97A6F">
            <w:pPr>
              <w:pStyle w:val="Style2"/>
              <w:widowControl/>
              <w:numPr>
                <w:ilvl w:val="1"/>
                <w:numId w:val="8"/>
              </w:numPr>
              <w:shd w:val="clear" w:color="auto" w:fill="FFFFFF"/>
              <w:ind w:left="709" w:hanging="425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Prześwit nie mniejszy niż 220 </w:t>
            </w:r>
            <w:proofErr w:type="spellStart"/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mm</w:t>
            </w:r>
            <w:proofErr w:type="spellEnd"/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906AC" w:rsidRPr="004F4356" w:rsidRDefault="005906AC" w:rsidP="00A97A6F">
            <w:pPr>
              <w:pStyle w:val="Style2"/>
              <w:widowControl/>
              <w:numPr>
                <w:ilvl w:val="1"/>
                <w:numId w:val="8"/>
              </w:numPr>
              <w:shd w:val="clear" w:color="auto" w:fill="FFFFFF"/>
              <w:ind w:left="709" w:hanging="425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Minimalny promień skrętu nie większy niż 6,5m.</w:t>
            </w:r>
          </w:p>
          <w:p w:rsidR="005906AC" w:rsidRPr="004F4356" w:rsidRDefault="005906AC" w:rsidP="00A97A6F">
            <w:pPr>
              <w:pStyle w:val="Style2"/>
              <w:widowControl/>
              <w:numPr>
                <w:ilvl w:val="1"/>
                <w:numId w:val="8"/>
              </w:numPr>
              <w:shd w:val="clear" w:color="auto" w:fill="FFFFFF"/>
              <w:ind w:left="709" w:hanging="425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Głębokość brodzenia pojazdu min. 200 mm,</w:t>
            </w:r>
          </w:p>
          <w:p w:rsidR="005906AC" w:rsidRPr="005906AC" w:rsidRDefault="005906AC" w:rsidP="00A97A6F">
            <w:pPr>
              <w:pStyle w:val="Style2"/>
              <w:widowControl/>
              <w:numPr>
                <w:ilvl w:val="1"/>
                <w:numId w:val="8"/>
              </w:numPr>
              <w:shd w:val="clear" w:color="auto" w:fill="FFFFFF"/>
              <w:ind w:left="709" w:hanging="425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Możliwość ciągnięcia przyczepy 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- minimum 3000kg</w:t>
            </w:r>
          </w:p>
        </w:tc>
        <w:tc>
          <w:tcPr>
            <w:tcW w:w="6523" w:type="dxa"/>
          </w:tcPr>
          <w:p w:rsidR="005906AC" w:rsidRDefault="005906AC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5906AC" w:rsidTr="00A97A6F">
        <w:tc>
          <w:tcPr>
            <w:tcW w:w="534" w:type="dxa"/>
          </w:tcPr>
          <w:p w:rsidR="005906AC" w:rsidRDefault="005906AC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5906AC" w:rsidRDefault="005906AC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6520" w:type="dxa"/>
          </w:tcPr>
          <w:p w:rsidR="005906AC" w:rsidRPr="004F4356" w:rsidRDefault="005906AC" w:rsidP="00A97A6F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Kolorystyka i oznakowanie:</w:t>
            </w:r>
          </w:p>
          <w:p w:rsidR="005906AC" w:rsidRDefault="005906AC" w:rsidP="00A97A6F">
            <w:pPr>
              <w:pStyle w:val="Style2"/>
              <w:widowControl/>
              <w:numPr>
                <w:ilvl w:val="0"/>
                <w:numId w:val="9"/>
              </w:numPr>
              <w:shd w:val="clear" w:color="auto" w:fill="FFFFFF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nadwozie - czerwone,</w:t>
            </w:r>
          </w:p>
          <w:p w:rsidR="005906AC" w:rsidRDefault="005906AC" w:rsidP="00A97A6F">
            <w:pPr>
              <w:pStyle w:val="Style2"/>
              <w:widowControl/>
              <w:numPr>
                <w:ilvl w:val="0"/>
                <w:numId w:val="9"/>
              </w:numPr>
              <w:shd w:val="clear" w:color="auto" w:fill="FFFFFF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zderzaki, obudowy lusterek zewnętrznych oraz klamki drzwi w kolorze nadwozia, (dopuszcza się obudowy lusterek zewnętrznych oraz klamki drzwi w kolorze chromu),</w:t>
            </w:r>
          </w:p>
          <w:p w:rsidR="005906AC" w:rsidRDefault="005906AC" w:rsidP="00A97A6F">
            <w:pPr>
              <w:pStyle w:val="Style2"/>
              <w:widowControl/>
              <w:numPr>
                <w:ilvl w:val="0"/>
                <w:numId w:val="9"/>
              </w:numPr>
              <w:shd w:val="clear" w:color="auto" w:fill="FFFFFF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tapicerka foteli - w ciemnoszarej tonacji,</w:t>
            </w:r>
          </w:p>
          <w:p w:rsidR="005906AC" w:rsidRDefault="005906AC" w:rsidP="00A97A6F">
            <w:pPr>
              <w:pStyle w:val="Style2"/>
              <w:widowControl/>
              <w:numPr>
                <w:ilvl w:val="0"/>
                <w:numId w:val="9"/>
              </w:numPr>
              <w:shd w:val="clear" w:color="auto" w:fill="FFFFFF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wnętrze pojazdu: podsufitka na całej długości dachu oraz ściany boczne powyżej dolnej granicy okien - w jasnej tonacji,</w:t>
            </w:r>
          </w:p>
          <w:p w:rsidR="005906AC" w:rsidRDefault="005906AC" w:rsidP="00A97A6F">
            <w:pPr>
              <w:pStyle w:val="Style2"/>
              <w:widowControl/>
              <w:numPr>
                <w:ilvl w:val="0"/>
                <w:numId w:val="9"/>
              </w:numPr>
              <w:shd w:val="clear" w:color="auto" w:fill="FFFFFF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wnętrze pojazdu poniżej dolnej granicy okien - w ciemnoszarej tonacji, z materiału łatwo zmywalnego,</w:t>
            </w:r>
          </w:p>
          <w:p w:rsidR="005906AC" w:rsidRDefault="005906AC" w:rsidP="00A97A6F">
            <w:pPr>
              <w:pStyle w:val="Style2"/>
              <w:widowControl/>
              <w:numPr>
                <w:ilvl w:val="0"/>
                <w:numId w:val="9"/>
              </w:numPr>
              <w:shd w:val="clear" w:color="auto" w:fill="FFFFFF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Na bokach pojazdu numer operacyjny oraz napis STRAŻ wykonane z odblaskowej folii w kolorze białym.</w:t>
            </w:r>
          </w:p>
          <w:p w:rsidR="005906AC" w:rsidRPr="005906AC" w:rsidRDefault="005906AC" w:rsidP="00A97A6F">
            <w:pPr>
              <w:pStyle w:val="Style2"/>
              <w:widowControl/>
              <w:numPr>
                <w:ilvl w:val="0"/>
                <w:numId w:val="9"/>
              </w:numPr>
              <w:shd w:val="clear" w:color="auto" w:fill="FFFFFF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oznakowanie pojazdu zgodne z Zarządzeniem Nr 8/2008 z dnia 10.04.2008r. Komendanta Głównego PSP w sprawie gospodarki transportowej w jednostkach organizacyjnych PSP. Dane dotyczące numeru operacyjnego zostaną 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przekazane po podpisaniu umowy.</w:t>
            </w:r>
          </w:p>
        </w:tc>
        <w:tc>
          <w:tcPr>
            <w:tcW w:w="6523" w:type="dxa"/>
          </w:tcPr>
          <w:p w:rsidR="005906AC" w:rsidRDefault="005906AC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5906AC" w:rsidTr="00A97A6F">
        <w:tc>
          <w:tcPr>
            <w:tcW w:w="534" w:type="dxa"/>
          </w:tcPr>
          <w:p w:rsidR="005906AC" w:rsidRDefault="005906AC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5906AC" w:rsidRDefault="005906AC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6520" w:type="dxa"/>
          </w:tcPr>
          <w:p w:rsidR="005906AC" w:rsidRPr="004F4356" w:rsidRDefault="005906AC" w:rsidP="005906AC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Pojazd powinien spełniać wymagania techniczne:</w:t>
            </w:r>
          </w:p>
          <w:p w:rsidR="005906AC" w:rsidRDefault="005906AC" w:rsidP="00A97A6F">
            <w:pPr>
              <w:pStyle w:val="Style2"/>
              <w:widowControl/>
              <w:numPr>
                <w:ilvl w:val="0"/>
                <w:numId w:val="10"/>
              </w:numPr>
              <w:shd w:val="clear" w:color="auto" w:fill="FFFFFF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Silnik wysokoprężny z turbo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doładowaniem, chłodzony cieczą </w:t>
            </w:r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z bezpośrednim wtryskiem paliwa, sterowany elektronicznie,</w:t>
            </w:r>
          </w:p>
          <w:p w:rsidR="005906AC" w:rsidRDefault="005906AC" w:rsidP="00A97A6F">
            <w:pPr>
              <w:pStyle w:val="Style2"/>
              <w:widowControl/>
              <w:numPr>
                <w:ilvl w:val="0"/>
                <w:numId w:val="10"/>
              </w:numPr>
              <w:shd w:val="clear" w:color="auto" w:fill="FFFFFF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Moc silnika minimum 140 KM,</w:t>
            </w:r>
          </w:p>
          <w:p w:rsidR="005906AC" w:rsidRDefault="005906AC" w:rsidP="00A97A6F">
            <w:pPr>
              <w:pStyle w:val="Style2"/>
              <w:widowControl/>
              <w:numPr>
                <w:ilvl w:val="0"/>
                <w:numId w:val="10"/>
              </w:numPr>
              <w:shd w:val="clear" w:color="auto" w:fill="FFFFFF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Pojemność skokowa silnika, minimum 2 OOOcm3),</w:t>
            </w:r>
          </w:p>
          <w:p w:rsidR="005906AC" w:rsidRDefault="005906AC" w:rsidP="00A97A6F">
            <w:pPr>
              <w:pStyle w:val="Style2"/>
              <w:widowControl/>
              <w:numPr>
                <w:ilvl w:val="0"/>
                <w:numId w:val="10"/>
              </w:numPr>
              <w:shd w:val="clear" w:color="auto" w:fill="FFFFFF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Moment obrotowy minimum 370Nm</w:t>
            </w:r>
          </w:p>
          <w:p w:rsidR="005906AC" w:rsidRDefault="005906AC" w:rsidP="00A97A6F">
            <w:pPr>
              <w:pStyle w:val="Style2"/>
              <w:widowControl/>
              <w:numPr>
                <w:ilvl w:val="0"/>
                <w:numId w:val="10"/>
              </w:numPr>
              <w:shd w:val="clear" w:color="auto" w:fill="FFFFFF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Zużycie energii nie większe niż 375 MJ/</w:t>
            </w:r>
            <w:proofErr w:type="spellStart"/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lOO</w:t>
            </w:r>
            <w:proofErr w:type="spellEnd"/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km w cyklu jazdy mieszanej,</w:t>
            </w:r>
          </w:p>
          <w:p w:rsidR="005906AC" w:rsidRDefault="005906AC" w:rsidP="00A97A6F">
            <w:pPr>
              <w:pStyle w:val="Style2"/>
              <w:widowControl/>
              <w:numPr>
                <w:ilvl w:val="0"/>
                <w:numId w:val="10"/>
              </w:numPr>
              <w:shd w:val="clear" w:color="auto" w:fill="FFFFFF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Wartość energetyczna paliw silnikowych zgodna z Załącznikiem nr 1 do Rozporządzenia Prezesa Rady Ministrów z dnia 10 maja 2011r. w sprawie innych niż cena obowiązkowych kryteriów oceny ofert w odniesieniu do niektórych rodzajów zamówień publicznych. (</w:t>
            </w:r>
            <w:proofErr w:type="spellStart"/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Dz.U</w:t>
            </w:r>
            <w:proofErr w:type="spellEnd"/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. z 2011, Nr 96, poz. 559)</w:t>
            </w:r>
          </w:p>
          <w:p w:rsidR="005906AC" w:rsidRDefault="005906AC" w:rsidP="00A97A6F">
            <w:pPr>
              <w:pStyle w:val="Style2"/>
              <w:widowControl/>
              <w:numPr>
                <w:ilvl w:val="0"/>
                <w:numId w:val="10"/>
              </w:numPr>
              <w:shd w:val="clear" w:color="auto" w:fill="FFFFFF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Emisja dwutlenku węgla - spełniająca wymagania normy Euro 5,</w:t>
            </w:r>
          </w:p>
          <w:p w:rsidR="005906AC" w:rsidRPr="00320702" w:rsidRDefault="005906AC" w:rsidP="00A97A6F">
            <w:pPr>
              <w:pStyle w:val="Style2"/>
              <w:widowControl/>
              <w:numPr>
                <w:ilvl w:val="0"/>
                <w:numId w:val="10"/>
              </w:numPr>
              <w:shd w:val="clear" w:color="auto" w:fill="FFFFFF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A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Emisje zanieczyszczeń: tlenków azotu, cząstek stałych oraz węglowodorów - speł</w:t>
            </w:r>
            <w:r w:rsidR="00320702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niająca wymagania normy Euro 5.</w:t>
            </w:r>
          </w:p>
        </w:tc>
        <w:tc>
          <w:tcPr>
            <w:tcW w:w="6523" w:type="dxa"/>
          </w:tcPr>
          <w:p w:rsidR="005906AC" w:rsidRDefault="005906AC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20702" w:rsidTr="00A97A6F">
        <w:tc>
          <w:tcPr>
            <w:tcW w:w="534" w:type="dxa"/>
            <w:shd w:val="clear" w:color="auto" w:fill="C4BC96" w:themeFill="background2" w:themeFillShade="BF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B.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6520" w:type="dxa"/>
            <w:shd w:val="clear" w:color="auto" w:fill="C4BC96" w:themeFill="background2" w:themeFillShade="BF"/>
          </w:tcPr>
          <w:p w:rsidR="00320702" w:rsidRPr="00A97A6F" w:rsidRDefault="00320702" w:rsidP="00A97A6F">
            <w:pPr>
              <w:pStyle w:val="Tekstpodstawowy"/>
              <w:spacing w:before="120" w:after="120"/>
              <w:jc w:val="left"/>
              <w:rPr>
                <w:rStyle w:val="FontStyle21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F4356">
              <w:rPr>
                <w:b/>
                <w:szCs w:val="24"/>
              </w:rPr>
              <w:t>Wyposażenie pojazdu</w:t>
            </w:r>
          </w:p>
        </w:tc>
        <w:tc>
          <w:tcPr>
            <w:tcW w:w="6523" w:type="dxa"/>
            <w:shd w:val="clear" w:color="auto" w:fill="C4BC96" w:themeFill="background2" w:themeFillShade="BF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20702" w:rsidTr="00A97A6F">
        <w:tc>
          <w:tcPr>
            <w:tcW w:w="534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6520" w:type="dxa"/>
          </w:tcPr>
          <w:p w:rsidR="00320702" w:rsidRPr="004F4356" w:rsidRDefault="00320702" w:rsidP="00320702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Fotele kiero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wcy i pasażera wyposażone w podł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okietniki. Dopuszcza się pomiędzy fotelami 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konsolę spełniająca funkcję podł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okietników. Oba fotele posiadające możliwość regulacji przód - tył oraz pochylenia oparcia. Fotel kierowcy dodatkowo możliwość regulacji góra - dół,</w:t>
            </w:r>
          </w:p>
        </w:tc>
        <w:tc>
          <w:tcPr>
            <w:tcW w:w="6523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20702" w:rsidTr="00A97A6F">
        <w:tc>
          <w:tcPr>
            <w:tcW w:w="534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6520" w:type="dxa"/>
          </w:tcPr>
          <w:p w:rsidR="00320702" w:rsidRPr="004F4356" w:rsidRDefault="00320702" w:rsidP="00320702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Wszystkie  siedzenia  wyposażone  w  3-punktowe,  bezwładnościowe  pasy bezpieczeństwa. Dopuszcza się pas biodrowy przy tylnym, środkowym siedzeniu.</w:t>
            </w:r>
          </w:p>
        </w:tc>
        <w:tc>
          <w:tcPr>
            <w:tcW w:w="6523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20702" w:rsidTr="00A97A6F">
        <w:tc>
          <w:tcPr>
            <w:tcW w:w="534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6520" w:type="dxa"/>
          </w:tcPr>
          <w:p w:rsidR="00320702" w:rsidRPr="004F4356" w:rsidRDefault="00320702" w:rsidP="00320702">
            <w:pPr>
              <w:pStyle w:val="Tekstpodstawowy"/>
              <w:spacing w:before="120" w:after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Wszystkie siedzenia wyposażone w zagłówki</w:t>
            </w:r>
          </w:p>
        </w:tc>
        <w:tc>
          <w:tcPr>
            <w:tcW w:w="6523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20702" w:rsidTr="00A97A6F">
        <w:tc>
          <w:tcPr>
            <w:tcW w:w="534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6520" w:type="dxa"/>
          </w:tcPr>
          <w:p w:rsidR="00320702" w:rsidRPr="004F4356" w:rsidRDefault="00320702" w:rsidP="00320702">
            <w:pPr>
              <w:pStyle w:val="Tekstpodstawowy"/>
              <w:spacing w:before="120" w:after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Poduszki powietrzne przednie i boczne dla kierowcy i pasażera</w:t>
            </w:r>
          </w:p>
        </w:tc>
        <w:tc>
          <w:tcPr>
            <w:tcW w:w="6523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20702" w:rsidTr="00A97A6F">
        <w:tc>
          <w:tcPr>
            <w:tcW w:w="534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6520" w:type="dxa"/>
          </w:tcPr>
          <w:p w:rsidR="00320702" w:rsidRPr="004F4356" w:rsidRDefault="00337611" w:rsidP="00320702">
            <w:pPr>
              <w:pStyle w:val="Tekstpodstawowy"/>
              <w:spacing w:before="120" w:after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Napinacze pasów bezpieczeństwa dla kierowcy i pasażera.</w:t>
            </w:r>
          </w:p>
        </w:tc>
        <w:tc>
          <w:tcPr>
            <w:tcW w:w="6523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20702" w:rsidTr="00A97A6F">
        <w:tc>
          <w:tcPr>
            <w:tcW w:w="534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6520" w:type="dxa"/>
          </w:tcPr>
          <w:p w:rsidR="00320702" w:rsidRPr="004F4356" w:rsidRDefault="00337611" w:rsidP="00320702">
            <w:pPr>
              <w:pStyle w:val="Tekstpodstawowy"/>
              <w:spacing w:before="120" w:after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zyby w tylnych, bocznych drzwiach przyciemnione,</w:t>
            </w:r>
          </w:p>
        </w:tc>
        <w:tc>
          <w:tcPr>
            <w:tcW w:w="6523" w:type="dxa"/>
          </w:tcPr>
          <w:p w:rsidR="00320702" w:rsidRDefault="00320702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37611" w:rsidTr="00A97A6F">
        <w:tc>
          <w:tcPr>
            <w:tcW w:w="534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6520" w:type="dxa"/>
          </w:tcPr>
          <w:p w:rsidR="00337611" w:rsidRDefault="00337611" w:rsidP="00320702">
            <w:pPr>
              <w:pStyle w:val="Tekstpodstawowy"/>
              <w:spacing w:before="120" w:after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zyby w drzwiach przednich regulowane elektrycznie</w:t>
            </w:r>
          </w:p>
        </w:tc>
        <w:tc>
          <w:tcPr>
            <w:tcW w:w="6523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37611" w:rsidTr="00A97A6F">
        <w:tc>
          <w:tcPr>
            <w:tcW w:w="534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6520" w:type="dxa"/>
          </w:tcPr>
          <w:p w:rsidR="00337611" w:rsidRDefault="00337611" w:rsidP="00320702">
            <w:pPr>
              <w:pStyle w:val="Tekstpodstawowy"/>
              <w:spacing w:before="120" w:after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przednia szyba warstwowa (klejona), a pozostałe szyby wykonane przynajmniej ze szkła bezodpryskowego</w:t>
            </w:r>
          </w:p>
        </w:tc>
        <w:tc>
          <w:tcPr>
            <w:tcW w:w="6523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37611" w:rsidTr="00A97A6F">
        <w:tc>
          <w:tcPr>
            <w:tcW w:w="534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6520" w:type="dxa"/>
          </w:tcPr>
          <w:p w:rsidR="00337611" w:rsidRPr="004F4356" w:rsidRDefault="00337611" w:rsidP="00337611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Pojazd wyposażony co najmniej w poniżej podane systemy poprawiające bezpieczeństwo:</w:t>
            </w:r>
          </w:p>
          <w:p w:rsidR="00337611" w:rsidRDefault="00337611" w:rsidP="00337611">
            <w:pPr>
              <w:pStyle w:val="Style2"/>
              <w:widowControl/>
              <w:numPr>
                <w:ilvl w:val="0"/>
                <w:numId w:val="11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system zapobiegający blokowaniu kół podczas hamowania - ABS lub równoważny,</w:t>
            </w:r>
          </w:p>
          <w:p w:rsidR="00337611" w:rsidRDefault="00337611" w:rsidP="00337611">
            <w:pPr>
              <w:pStyle w:val="Style2"/>
              <w:widowControl/>
              <w:numPr>
                <w:ilvl w:val="0"/>
                <w:numId w:val="11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C7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system zapobiegający utracie przyczepności kół podczas przyspieszania - ASR lub równoważny,</w:t>
            </w:r>
          </w:p>
          <w:p w:rsidR="00337611" w:rsidRDefault="00337611" w:rsidP="00337611">
            <w:pPr>
              <w:pStyle w:val="Style2"/>
              <w:widowControl/>
              <w:numPr>
                <w:ilvl w:val="0"/>
                <w:numId w:val="11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C7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elektroniczny system stabilizacji toru jazdy - ESP lub równoważny,</w:t>
            </w:r>
          </w:p>
          <w:p w:rsidR="00337611" w:rsidRDefault="00337611" w:rsidP="00337611">
            <w:pPr>
              <w:pStyle w:val="Style2"/>
              <w:widowControl/>
              <w:numPr>
                <w:ilvl w:val="0"/>
                <w:numId w:val="11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C7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elektroniczny system podziału siły hamowania,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7611" w:rsidRPr="00337611" w:rsidRDefault="00337611" w:rsidP="00337611">
            <w:pPr>
              <w:pStyle w:val="Style2"/>
              <w:widowControl/>
              <w:numPr>
                <w:ilvl w:val="0"/>
                <w:numId w:val="11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611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asystent nagłego hamowania.</w:t>
            </w:r>
          </w:p>
        </w:tc>
        <w:tc>
          <w:tcPr>
            <w:tcW w:w="6523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37611" w:rsidTr="00A97A6F">
        <w:tc>
          <w:tcPr>
            <w:tcW w:w="534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6520" w:type="dxa"/>
          </w:tcPr>
          <w:p w:rsidR="00337611" w:rsidRPr="00E17C78" w:rsidRDefault="00337611" w:rsidP="00337611">
            <w:pPr>
              <w:pStyle w:val="Style2"/>
              <w:widowControl/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C7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Układ kierowniczy:</w:t>
            </w:r>
          </w:p>
          <w:p w:rsidR="00337611" w:rsidRDefault="00337611" w:rsidP="00337611">
            <w:pPr>
              <w:pStyle w:val="Style2"/>
              <w:widowControl/>
              <w:numPr>
                <w:ilvl w:val="0"/>
                <w:numId w:val="12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układ wspomagania,</w:t>
            </w:r>
          </w:p>
          <w:p w:rsidR="00337611" w:rsidRDefault="00337611" w:rsidP="00337611">
            <w:pPr>
              <w:pStyle w:val="Style2"/>
              <w:widowControl/>
              <w:numPr>
                <w:ilvl w:val="0"/>
                <w:numId w:val="12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C7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wielofunkcyjne koło kierownicy,</w:t>
            </w:r>
          </w:p>
          <w:p w:rsidR="00337611" w:rsidRDefault="00337611" w:rsidP="00337611">
            <w:pPr>
              <w:pStyle w:val="Style2"/>
              <w:widowControl/>
              <w:numPr>
                <w:ilvl w:val="0"/>
                <w:numId w:val="12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C7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regulacja wysokości i nachylenia kolumny kierownicy</w:t>
            </w:r>
          </w:p>
        </w:tc>
        <w:tc>
          <w:tcPr>
            <w:tcW w:w="6523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37611" w:rsidTr="00A97A6F">
        <w:tc>
          <w:tcPr>
            <w:tcW w:w="534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11.</w:t>
            </w:r>
          </w:p>
        </w:tc>
        <w:tc>
          <w:tcPr>
            <w:tcW w:w="6520" w:type="dxa"/>
          </w:tcPr>
          <w:p w:rsidR="00337611" w:rsidRDefault="00337611" w:rsidP="00320702">
            <w:pPr>
              <w:pStyle w:val="Tekstpodstawowy"/>
              <w:spacing w:before="120" w:after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Sygnał włączonego biegu wstecznego</w:t>
            </w:r>
          </w:p>
        </w:tc>
        <w:tc>
          <w:tcPr>
            <w:tcW w:w="6523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37611" w:rsidTr="00A97A6F">
        <w:tc>
          <w:tcPr>
            <w:tcW w:w="534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12.</w:t>
            </w:r>
          </w:p>
        </w:tc>
        <w:tc>
          <w:tcPr>
            <w:tcW w:w="6520" w:type="dxa"/>
          </w:tcPr>
          <w:p w:rsidR="000D3262" w:rsidRPr="004F4356" w:rsidRDefault="000D3262" w:rsidP="000D3262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Wyposażenie samochodu:</w:t>
            </w:r>
          </w:p>
          <w:p w:rsidR="000D3262" w:rsidRDefault="000D3262" w:rsidP="000D3262">
            <w:pPr>
              <w:pStyle w:val="Style2"/>
              <w:widowControl/>
              <w:numPr>
                <w:ilvl w:val="0"/>
                <w:numId w:val="13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centralny zamek - otwierany za pomocą pilota,</w:t>
            </w:r>
          </w:p>
          <w:p w:rsidR="000D3262" w:rsidRDefault="000D3262" w:rsidP="000D3262">
            <w:pPr>
              <w:pStyle w:val="Style2"/>
              <w:widowControl/>
              <w:numPr>
                <w:ilvl w:val="0"/>
                <w:numId w:val="13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7A4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immobiliser,</w:t>
            </w:r>
          </w:p>
          <w:p w:rsidR="000D3262" w:rsidRDefault="000D3262" w:rsidP="000D3262">
            <w:pPr>
              <w:pStyle w:val="Style2"/>
              <w:widowControl/>
              <w:numPr>
                <w:ilvl w:val="0"/>
                <w:numId w:val="13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7A4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lusterka zewnętrzne podgrzewane i regulowane </w:t>
            </w:r>
            <w:r w:rsidRPr="00B87A4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elektrycznie,</w:t>
            </w:r>
          </w:p>
          <w:p w:rsidR="000D3262" w:rsidRDefault="000D3262" w:rsidP="000D3262">
            <w:pPr>
              <w:pStyle w:val="Style2"/>
              <w:widowControl/>
              <w:numPr>
                <w:ilvl w:val="0"/>
                <w:numId w:val="13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7A4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klimatyzacja</w:t>
            </w:r>
          </w:p>
          <w:p w:rsidR="000D3262" w:rsidRDefault="000D3262" w:rsidP="000D3262">
            <w:pPr>
              <w:pStyle w:val="Style2"/>
              <w:widowControl/>
              <w:numPr>
                <w:ilvl w:val="0"/>
                <w:numId w:val="13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7A4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komplet dywaników gumowych</w:t>
            </w:r>
          </w:p>
          <w:p w:rsidR="00337611" w:rsidRPr="004F4356" w:rsidRDefault="00337611" w:rsidP="00320702">
            <w:pPr>
              <w:pStyle w:val="Tekstpodstawowy"/>
              <w:spacing w:before="120" w:after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3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37611" w:rsidTr="00A97A6F">
        <w:tc>
          <w:tcPr>
            <w:tcW w:w="534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6520" w:type="dxa"/>
          </w:tcPr>
          <w:p w:rsidR="00337611" w:rsidRPr="004F4356" w:rsidRDefault="000D3262" w:rsidP="00320702">
            <w:pPr>
              <w:pStyle w:val="Tekstpodstawowy"/>
              <w:spacing w:before="120" w:after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7A4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Radio samochodowe z RDS i odtwarzaczem płyt CD , złączem </w:t>
            </w:r>
            <w:proofErr w:type="spellStart"/>
            <w:r w:rsidRPr="00B87A4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Bluetooth</w:t>
            </w:r>
            <w:proofErr w:type="spellEnd"/>
            <w:r w:rsidRPr="00B87A4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z funkcją głośnomówiącą, kompletem głośników (głośniki również w przedziale pasażerskim) oraz instalacją.</w:t>
            </w:r>
          </w:p>
        </w:tc>
        <w:tc>
          <w:tcPr>
            <w:tcW w:w="6523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37611" w:rsidTr="00A97A6F">
        <w:tc>
          <w:tcPr>
            <w:tcW w:w="534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14.</w:t>
            </w:r>
          </w:p>
        </w:tc>
        <w:tc>
          <w:tcPr>
            <w:tcW w:w="6520" w:type="dxa"/>
          </w:tcPr>
          <w:p w:rsidR="00337611" w:rsidRPr="004F4356" w:rsidRDefault="000D3262" w:rsidP="00320702">
            <w:pPr>
              <w:pStyle w:val="Tekstpodstawowy"/>
              <w:spacing w:before="120" w:after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7A4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Komputer pokładowy z funkcją określania co najmniej: temperatury powietrza na zewnątrz, średniego zużycia paliwa, dystansu możliwego do pokonania na paliwie znajdującym się w zbiorniku</w:t>
            </w:r>
          </w:p>
        </w:tc>
        <w:tc>
          <w:tcPr>
            <w:tcW w:w="6523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37611" w:rsidTr="00A97A6F">
        <w:tc>
          <w:tcPr>
            <w:tcW w:w="534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15.</w:t>
            </w:r>
          </w:p>
        </w:tc>
        <w:tc>
          <w:tcPr>
            <w:tcW w:w="6520" w:type="dxa"/>
          </w:tcPr>
          <w:p w:rsidR="00337611" w:rsidRPr="004F4356" w:rsidRDefault="000D3262" w:rsidP="00320702">
            <w:pPr>
              <w:pStyle w:val="Tekstpodstawowy"/>
              <w:spacing w:before="120" w:after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7A4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Napęd 4x4 z możliwością wyłączenia napędu jednej z osi</w:t>
            </w:r>
          </w:p>
        </w:tc>
        <w:tc>
          <w:tcPr>
            <w:tcW w:w="6523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37611" w:rsidTr="00A97A6F">
        <w:tc>
          <w:tcPr>
            <w:tcW w:w="534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16.</w:t>
            </w:r>
          </w:p>
        </w:tc>
        <w:tc>
          <w:tcPr>
            <w:tcW w:w="6520" w:type="dxa"/>
          </w:tcPr>
          <w:p w:rsidR="00337611" w:rsidRPr="004F4356" w:rsidRDefault="000D3262" w:rsidP="00320702">
            <w:pPr>
              <w:pStyle w:val="Tekstpodstawowy"/>
              <w:spacing w:before="120" w:after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7A4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Hamulce tarczowe wentylowane co najmniej z przodu.(dopuszcza się hamulce bębnowe na tylnej osi).</w:t>
            </w:r>
          </w:p>
        </w:tc>
        <w:tc>
          <w:tcPr>
            <w:tcW w:w="6523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37611" w:rsidTr="00A97A6F">
        <w:tc>
          <w:tcPr>
            <w:tcW w:w="534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17.</w:t>
            </w:r>
          </w:p>
        </w:tc>
        <w:tc>
          <w:tcPr>
            <w:tcW w:w="6520" w:type="dxa"/>
          </w:tcPr>
          <w:p w:rsidR="0078037E" w:rsidRDefault="0078037E" w:rsidP="0078037E">
            <w:pPr>
              <w:pStyle w:val="Style2"/>
              <w:widowControl/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7A4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Ogumienie fabrycznie nowe, wyprodukowane nie wcześniej niż w 2014r.</w:t>
            </w:r>
          </w:p>
          <w:p w:rsidR="00337611" w:rsidRPr="004F4356" w:rsidRDefault="0078037E" w:rsidP="0078037E">
            <w:pPr>
              <w:pStyle w:val="Tekstpodstawowy"/>
              <w:numPr>
                <w:ilvl w:val="0"/>
                <w:numId w:val="15"/>
              </w:numPr>
              <w:spacing w:before="120" w:after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7A4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Obręcze kół wykonane ze stopów lekkich min.16 cali z oponami letnimi - 4 szt. i dodatkowe koło zapasowe. Jednakowa konstrukcja i rzeźba bieżnika na wszystkich kołach.</w:t>
            </w:r>
          </w:p>
        </w:tc>
        <w:tc>
          <w:tcPr>
            <w:tcW w:w="6523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337611" w:rsidTr="00A97A6F">
        <w:tc>
          <w:tcPr>
            <w:tcW w:w="534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337611" w:rsidRDefault="00162C65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18.</w:t>
            </w:r>
          </w:p>
        </w:tc>
        <w:tc>
          <w:tcPr>
            <w:tcW w:w="6520" w:type="dxa"/>
          </w:tcPr>
          <w:p w:rsidR="0078037E" w:rsidRPr="004F4356" w:rsidRDefault="0078037E" w:rsidP="0078037E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Pojazd wyposażony w urządzenie sygnalizacyjno-ostrzegawcze:</w:t>
            </w:r>
          </w:p>
          <w:p w:rsidR="0078037E" w:rsidRDefault="0078037E" w:rsidP="0078037E">
            <w:pPr>
              <w:pStyle w:val="Style2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410"/>
              </w:tabs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akustyczne (emitujące minimum trzy modulowane tony - głośnik(i) o mocy min. 100 W), umożliwiające podawanie komunikatów słownych za pomocą mikrofonu zamontowanego wewnątrz kabiny,</w:t>
            </w:r>
          </w:p>
          <w:p w:rsidR="00337611" w:rsidRPr="0078037E" w:rsidRDefault="0078037E" w:rsidP="0078037E">
            <w:pPr>
              <w:pStyle w:val="Style2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410"/>
              </w:tabs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037E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świetlną w postaci świateł niebieskich narożnych wykonanych w technologii LED . Światła LED wbudowane w zabudowę ( nie wystające poza wymiary zabudowy.)</w:t>
            </w:r>
          </w:p>
        </w:tc>
        <w:tc>
          <w:tcPr>
            <w:tcW w:w="6523" w:type="dxa"/>
          </w:tcPr>
          <w:p w:rsidR="00337611" w:rsidRDefault="00337611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162C65" w:rsidTr="00A97A6F">
        <w:tc>
          <w:tcPr>
            <w:tcW w:w="534" w:type="dxa"/>
          </w:tcPr>
          <w:p w:rsidR="00162C65" w:rsidRDefault="00162C65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62C65" w:rsidRDefault="00162C65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19.</w:t>
            </w:r>
          </w:p>
        </w:tc>
        <w:tc>
          <w:tcPr>
            <w:tcW w:w="6520" w:type="dxa"/>
          </w:tcPr>
          <w:p w:rsidR="00162C65" w:rsidRPr="004F4356" w:rsidRDefault="008E24CA" w:rsidP="008E24CA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W kabinie musi być zamontowany radiotelefon zgodny</w:t>
            </w:r>
            <w:r w:rsidRPr="001E24CB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z „Ujednoliconymi minimalnymi wymaganiami w zakresie parametrów techniczno - funkcjonalnych urządzeń łączności radiowej pracujących w paśmie VHF" opracowanymi przez Ministerstwo Spraw Wewnętrznych i Administracji- Departament Infrastruktury Teleinformatycznej, częstotliwość VHF 136-174 </w:t>
            </w:r>
            <w:proofErr w:type="spellStart"/>
            <w:r w:rsidRPr="001E24CB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MHz</w:t>
            </w:r>
            <w:proofErr w:type="spellEnd"/>
            <w:r w:rsidRPr="001E24CB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, moc min. 10 W, min. 250 kanałowy, odstęp pomiędzy kanałami 12.5 </w:t>
            </w:r>
            <w:proofErr w:type="spellStart"/>
            <w:r w:rsidRPr="001E24CB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kHz</w:t>
            </w:r>
            <w:proofErr w:type="spellEnd"/>
            <w:r w:rsidRPr="001E24CB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. System selektywnego wywołania 5-tonowy zgodny z: CCIR </w:t>
            </w:r>
            <w:proofErr w:type="spellStart"/>
            <w:r w:rsidRPr="001E24CB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lOOms</w:t>
            </w:r>
            <w:proofErr w:type="spellEnd"/>
            <w:r w:rsidRPr="001E24CB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, CCIR 70ms, EEA 40ms. Radiotelefon połączony z anteną umiejs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cowioną na dachu kabiny (antena </w:t>
            </w:r>
            <w:r w:rsidRPr="001E24CB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z mocowaniem umożliwiającym swobodne wyginanie się).</w:t>
            </w:r>
          </w:p>
        </w:tc>
        <w:tc>
          <w:tcPr>
            <w:tcW w:w="6523" w:type="dxa"/>
          </w:tcPr>
          <w:p w:rsidR="00162C65" w:rsidRDefault="00162C65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162C65" w:rsidTr="00A97A6F">
        <w:tc>
          <w:tcPr>
            <w:tcW w:w="534" w:type="dxa"/>
          </w:tcPr>
          <w:p w:rsidR="00162C65" w:rsidRDefault="00162C65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62C65" w:rsidRDefault="00162C65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20.</w:t>
            </w:r>
          </w:p>
        </w:tc>
        <w:tc>
          <w:tcPr>
            <w:tcW w:w="6520" w:type="dxa"/>
          </w:tcPr>
          <w:p w:rsidR="00162C65" w:rsidRPr="004F4356" w:rsidRDefault="008E24CA" w:rsidP="0078037E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Umiejscowienie radiotelefonu w kabinie pojazdu zostanie uzgodnione z Wykonawcą po wyborze oferty</w:t>
            </w:r>
          </w:p>
        </w:tc>
        <w:tc>
          <w:tcPr>
            <w:tcW w:w="6523" w:type="dxa"/>
          </w:tcPr>
          <w:p w:rsidR="00162C65" w:rsidRDefault="00162C65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162C65" w:rsidTr="00A97A6F">
        <w:tc>
          <w:tcPr>
            <w:tcW w:w="534" w:type="dxa"/>
          </w:tcPr>
          <w:p w:rsidR="00162C65" w:rsidRDefault="00162C65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62C65" w:rsidRDefault="00162C65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21.</w:t>
            </w:r>
          </w:p>
        </w:tc>
        <w:tc>
          <w:tcPr>
            <w:tcW w:w="6520" w:type="dxa"/>
          </w:tcPr>
          <w:p w:rsidR="00162C65" w:rsidRPr="004F4356" w:rsidRDefault="008E24CA" w:rsidP="008E24CA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Moc alternatora i pojemność akumulatora musi zapewnić pokrycie zapotrzebowania na energię elektryczną przy maksymalnym obciążeniu (radiotelefon, wyciągarka, sygnalizacja świetlna i dźwiękowa).</w:t>
            </w:r>
          </w:p>
        </w:tc>
        <w:tc>
          <w:tcPr>
            <w:tcW w:w="6523" w:type="dxa"/>
          </w:tcPr>
          <w:p w:rsidR="00162C65" w:rsidRDefault="00162C65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162C65" w:rsidTr="00A97A6F">
        <w:tc>
          <w:tcPr>
            <w:tcW w:w="534" w:type="dxa"/>
          </w:tcPr>
          <w:p w:rsidR="00162C65" w:rsidRDefault="00162C65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62C65" w:rsidRDefault="00162C65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22.</w:t>
            </w:r>
          </w:p>
        </w:tc>
        <w:tc>
          <w:tcPr>
            <w:tcW w:w="6520" w:type="dxa"/>
          </w:tcPr>
          <w:p w:rsidR="008E24CA" w:rsidRDefault="008E24CA" w:rsidP="008E24CA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Kulowy hak holowniczy z 1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3-pinowym gniazdem elektrycznym </w:t>
            </w:r>
          </w:p>
          <w:p w:rsidR="00162C65" w:rsidRPr="004F4356" w:rsidRDefault="008E24CA" w:rsidP="008E24CA">
            <w:pPr>
              <w:pStyle w:val="Tekstpodstawowy"/>
              <w:tabs>
                <w:tab w:val="left" w:pos="2410"/>
              </w:tabs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do podłączenia przyczepy. Dod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atkowo „przejściówka" z gniazda 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13-pinowego na 7-pinowe. (dopuszcza się 7-pinowe gniazdo elektryczne z dodatkową „przejściówką" na 13-pinowe.)</w:t>
            </w:r>
          </w:p>
        </w:tc>
        <w:tc>
          <w:tcPr>
            <w:tcW w:w="6523" w:type="dxa"/>
          </w:tcPr>
          <w:p w:rsidR="00162C65" w:rsidRDefault="00162C65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8E24CA" w:rsidTr="00A97A6F">
        <w:tc>
          <w:tcPr>
            <w:tcW w:w="534" w:type="dxa"/>
          </w:tcPr>
          <w:p w:rsidR="008E24CA" w:rsidRDefault="008E24C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E24CA" w:rsidRDefault="008E24C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23.</w:t>
            </w:r>
          </w:p>
        </w:tc>
        <w:tc>
          <w:tcPr>
            <w:tcW w:w="6520" w:type="dxa"/>
          </w:tcPr>
          <w:p w:rsidR="008E24CA" w:rsidRPr="004F4356" w:rsidRDefault="003E3BA7" w:rsidP="008E24CA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Hak umożliwiający ciągnięcie przyczepy o max masie minimum 3000kg</w:t>
            </w:r>
          </w:p>
        </w:tc>
        <w:tc>
          <w:tcPr>
            <w:tcW w:w="6523" w:type="dxa"/>
          </w:tcPr>
          <w:p w:rsidR="008E24CA" w:rsidRDefault="008E24C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8E24CA" w:rsidTr="00A97A6F">
        <w:tc>
          <w:tcPr>
            <w:tcW w:w="534" w:type="dxa"/>
          </w:tcPr>
          <w:p w:rsidR="008E24CA" w:rsidRDefault="008E24C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E24CA" w:rsidRDefault="008E24C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24.</w:t>
            </w:r>
          </w:p>
        </w:tc>
        <w:tc>
          <w:tcPr>
            <w:tcW w:w="6520" w:type="dxa"/>
          </w:tcPr>
          <w:p w:rsidR="008E24CA" w:rsidRPr="004F4356" w:rsidRDefault="003E3BA7" w:rsidP="003E3BA7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Zabudowa skrzyni ładunkowej </w:t>
            </w:r>
            <w:proofErr w:type="spellStart"/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hardtopem</w:t>
            </w:r>
            <w:proofErr w:type="spellEnd"/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 z możliwością 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dostępu z 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3 stron. Otwory zamykane klapami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otwieranymi do góry. Wysokość wewnętrzna </w:t>
            </w:r>
            <w:proofErr w:type="spellStart"/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hardtopu</w:t>
            </w:r>
            <w:proofErr w:type="spellEnd"/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wewnątrz minimum 1100 </w:t>
            </w:r>
            <w:proofErr w:type="spellStart"/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mm</w:t>
            </w:r>
            <w:proofErr w:type="spellEnd"/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Hardtop</w:t>
            </w:r>
            <w:proofErr w:type="spellEnd"/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wykonany z laminatu. Wewnątrz przygotowanie do montażu sprzętu będącego na wyposażeniu jednostki OSP</w:t>
            </w:r>
          </w:p>
        </w:tc>
        <w:tc>
          <w:tcPr>
            <w:tcW w:w="6523" w:type="dxa"/>
          </w:tcPr>
          <w:p w:rsidR="008E24CA" w:rsidRDefault="008E24C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8E24CA" w:rsidTr="00A97A6F">
        <w:tc>
          <w:tcPr>
            <w:tcW w:w="534" w:type="dxa"/>
          </w:tcPr>
          <w:p w:rsidR="008E24CA" w:rsidRDefault="008E24C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E24CA" w:rsidRDefault="008E24C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25.</w:t>
            </w:r>
          </w:p>
        </w:tc>
        <w:tc>
          <w:tcPr>
            <w:tcW w:w="6520" w:type="dxa"/>
          </w:tcPr>
          <w:p w:rsidR="008E24CA" w:rsidRPr="004F4356" w:rsidRDefault="003E3BA7" w:rsidP="008E24CA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Pojazd wyposażony w wyciągarkę zamocowaną w przedniej części pojazdu. Uciąg minimum 3500kg. Długość liny minimum 27m.</w:t>
            </w:r>
          </w:p>
        </w:tc>
        <w:tc>
          <w:tcPr>
            <w:tcW w:w="6523" w:type="dxa"/>
          </w:tcPr>
          <w:p w:rsidR="008E24CA" w:rsidRDefault="008E24C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8E24CA" w:rsidTr="00A97A6F">
        <w:tc>
          <w:tcPr>
            <w:tcW w:w="534" w:type="dxa"/>
          </w:tcPr>
          <w:p w:rsidR="008E24CA" w:rsidRDefault="008E24C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E24CA" w:rsidRDefault="008E24C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26.</w:t>
            </w:r>
          </w:p>
        </w:tc>
        <w:tc>
          <w:tcPr>
            <w:tcW w:w="6520" w:type="dxa"/>
          </w:tcPr>
          <w:p w:rsidR="003E3BA7" w:rsidRPr="004F4356" w:rsidRDefault="003E3BA7" w:rsidP="003E3BA7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Na wyposażeniu pojazdu:</w:t>
            </w:r>
          </w:p>
          <w:p w:rsidR="003E3BA7" w:rsidRDefault="003E3BA7" w:rsidP="003E3BA7">
            <w:pPr>
              <w:pStyle w:val="Style2"/>
              <w:widowControl/>
              <w:numPr>
                <w:ilvl w:val="0"/>
                <w:numId w:val="16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fabryczny ze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staw narzędzi przewidzianych do 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wyposażenia pojazdu przez producenta podwozia,</w:t>
            </w:r>
          </w:p>
          <w:p w:rsidR="003E3BA7" w:rsidRDefault="003E3BA7" w:rsidP="003E3BA7">
            <w:pPr>
              <w:pStyle w:val="Style2"/>
              <w:widowControl/>
              <w:numPr>
                <w:ilvl w:val="0"/>
                <w:numId w:val="16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trójkąt ostrzegawczy,</w:t>
            </w:r>
          </w:p>
          <w:p w:rsidR="003E3BA7" w:rsidRDefault="003E3BA7" w:rsidP="003E3BA7">
            <w:pPr>
              <w:pStyle w:val="Style2"/>
              <w:widowControl/>
              <w:numPr>
                <w:ilvl w:val="0"/>
                <w:numId w:val="16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3BA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gaśnica proszkowa o masie środka gaśniczego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min. </w:t>
            </w:r>
            <w:proofErr w:type="spellStart"/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lkg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zamocowaną w kabinie,</w:t>
            </w:r>
          </w:p>
          <w:p w:rsidR="008E24CA" w:rsidRPr="003E3BA7" w:rsidRDefault="003E3BA7" w:rsidP="003E3BA7">
            <w:pPr>
              <w:pStyle w:val="Style2"/>
              <w:widowControl/>
              <w:numPr>
                <w:ilvl w:val="0"/>
                <w:numId w:val="16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3BA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podnośnik umożliwiający podniesienie pojazdu w celu wymiany koła.</w:t>
            </w:r>
          </w:p>
        </w:tc>
        <w:tc>
          <w:tcPr>
            <w:tcW w:w="6523" w:type="dxa"/>
          </w:tcPr>
          <w:p w:rsidR="008E24CA" w:rsidRDefault="008E24C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  <w:tr w:rsidR="008E24CA" w:rsidTr="00A97A6F">
        <w:tc>
          <w:tcPr>
            <w:tcW w:w="534" w:type="dxa"/>
          </w:tcPr>
          <w:p w:rsidR="008E24CA" w:rsidRDefault="008E24C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E24CA" w:rsidRDefault="008E24C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27.</w:t>
            </w:r>
          </w:p>
        </w:tc>
        <w:tc>
          <w:tcPr>
            <w:tcW w:w="6520" w:type="dxa"/>
          </w:tcPr>
          <w:p w:rsidR="006D559E" w:rsidRPr="004F4356" w:rsidRDefault="006D559E" w:rsidP="006D559E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Przestrzeń bagażowa:</w:t>
            </w:r>
          </w:p>
          <w:p w:rsidR="006D559E" w:rsidRPr="004F4356" w:rsidRDefault="006D559E" w:rsidP="006D559E">
            <w:pPr>
              <w:pStyle w:val="Style2"/>
              <w:widowControl/>
              <w:numPr>
                <w:ilvl w:val="0"/>
                <w:numId w:val="17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powierzchnia nie mniejsza niż 2,2 m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E24CA" w:rsidRPr="006D559E" w:rsidRDefault="006D559E" w:rsidP="006D559E">
            <w:pPr>
              <w:pStyle w:val="Style2"/>
              <w:widowControl/>
              <w:numPr>
                <w:ilvl w:val="0"/>
                <w:numId w:val="17"/>
              </w:numPr>
              <w:shd w:val="clear" w:color="auto" w:fill="FFFFFF"/>
              <w:spacing w:line="331" w:lineRule="exac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35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ładowność pojazdu minimum 1000 kg</w:t>
            </w:r>
          </w:p>
        </w:tc>
        <w:tc>
          <w:tcPr>
            <w:tcW w:w="6523" w:type="dxa"/>
          </w:tcPr>
          <w:p w:rsidR="008E24CA" w:rsidRDefault="008E24CA" w:rsidP="00DA2505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</w:tr>
    </w:tbl>
    <w:p w:rsidR="00E17C78" w:rsidRDefault="00E17C78" w:rsidP="003E3BA7">
      <w:pPr>
        <w:pStyle w:val="Style2"/>
        <w:widowControl/>
        <w:shd w:val="clear" w:color="auto" w:fill="FFFFFF"/>
        <w:spacing w:line="331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</w:p>
    <w:p w:rsidR="0026760F" w:rsidRDefault="0026760F" w:rsidP="00DA2505">
      <w:pPr>
        <w:rPr>
          <w:sz w:val="16"/>
          <w:szCs w:val="16"/>
        </w:rPr>
      </w:pPr>
    </w:p>
    <w:p w:rsidR="00F1382C" w:rsidRPr="00D11BBE" w:rsidRDefault="00FA29FF" w:rsidP="00DA2505">
      <w:pPr>
        <w:rPr>
          <w:rFonts w:ascii="Bookman Old Style" w:hAnsi="Bookman Old Style"/>
          <w:b/>
        </w:rPr>
      </w:pPr>
      <w:r>
        <w:rPr>
          <w:sz w:val="16"/>
          <w:szCs w:val="16"/>
        </w:rPr>
        <w:t xml:space="preserve"> </w:t>
      </w:r>
    </w:p>
    <w:sectPr w:rsidR="00F1382C" w:rsidRPr="00D11BBE" w:rsidSect="009070A3">
      <w:headerReference w:type="default" r:id="rId8"/>
      <w:pgSz w:w="16838" w:h="11906" w:orient="landscape"/>
      <w:pgMar w:top="1698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A3" w:rsidRPr="008224F3" w:rsidRDefault="009070A3" w:rsidP="009070A3">
      <w:r>
        <w:separator/>
      </w:r>
    </w:p>
  </w:endnote>
  <w:endnote w:type="continuationSeparator" w:id="0">
    <w:p w:rsidR="009070A3" w:rsidRPr="008224F3" w:rsidRDefault="009070A3" w:rsidP="0090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A3" w:rsidRPr="008224F3" w:rsidRDefault="009070A3" w:rsidP="009070A3">
      <w:r>
        <w:separator/>
      </w:r>
    </w:p>
  </w:footnote>
  <w:footnote w:type="continuationSeparator" w:id="0">
    <w:p w:rsidR="009070A3" w:rsidRPr="008224F3" w:rsidRDefault="009070A3" w:rsidP="00907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A3" w:rsidRDefault="009070A3">
    <w:pPr>
      <w:pStyle w:val="Nagwek"/>
    </w:pPr>
    <w:r w:rsidRPr="009070A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907112</wp:posOffset>
          </wp:positionH>
          <wp:positionV relativeFrom="paragraph">
            <wp:posOffset>-381341</wp:posOffset>
          </wp:positionV>
          <wp:extent cx="6763887" cy="818865"/>
          <wp:effectExtent l="1905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888" cy="818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279BB"/>
    <w:multiLevelType w:val="hybridMultilevel"/>
    <w:tmpl w:val="DFEAA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19B6"/>
    <w:multiLevelType w:val="hybridMultilevel"/>
    <w:tmpl w:val="829CF93A"/>
    <w:lvl w:ilvl="0" w:tplc="CD20BD5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1A1C016C">
      <w:start w:val="1"/>
      <w:numFmt w:val="bullet"/>
      <w:lvlText w:val="•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9B5580F"/>
    <w:multiLevelType w:val="hybridMultilevel"/>
    <w:tmpl w:val="0C72E37E"/>
    <w:lvl w:ilvl="0" w:tplc="687A8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87C9B"/>
    <w:multiLevelType w:val="hybridMultilevel"/>
    <w:tmpl w:val="1D7EE2CE"/>
    <w:lvl w:ilvl="0" w:tplc="687A8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43E61"/>
    <w:multiLevelType w:val="hybridMultilevel"/>
    <w:tmpl w:val="2E4CA6CA"/>
    <w:lvl w:ilvl="0" w:tplc="43847F28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D2349"/>
    <w:multiLevelType w:val="hybridMultilevel"/>
    <w:tmpl w:val="AEF68FAE"/>
    <w:lvl w:ilvl="0" w:tplc="687A8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E14CC"/>
    <w:multiLevelType w:val="hybridMultilevel"/>
    <w:tmpl w:val="91FE642A"/>
    <w:lvl w:ilvl="0" w:tplc="687A8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B66F2"/>
    <w:multiLevelType w:val="hybridMultilevel"/>
    <w:tmpl w:val="32404EEC"/>
    <w:lvl w:ilvl="0" w:tplc="687A8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74900"/>
    <w:multiLevelType w:val="hybridMultilevel"/>
    <w:tmpl w:val="3710D52C"/>
    <w:lvl w:ilvl="0" w:tplc="4672E01C">
      <w:numFmt w:val="bullet"/>
      <w:lvlText w:val="-"/>
      <w:lvlJc w:val="left"/>
      <w:pPr>
        <w:ind w:left="902" w:hanging="360"/>
      </w:pPr>
      <w:rPr>
        <w:rFonts w:ascii="Arial" w:hAnsi="Arial" w:cs="Arial" w:hint="default"/>
      </w:rPr>
    </w:lvl>
    <w:lvl w:ilvl="1" w:tplc="687A8382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1">
    <w:nsid w:val="3E853463"/>
    <w:multiLevelType w:val="hybridMultilevel"/>
    <w:tmpl w:val="07966B96"/>
    <w:lvl w:ilvl="0" w:tplc="687A8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85DE9"/>
    <w:multiLevelType w:val="hybridMultilevel"/>
    <w:tmpl w:val="FED619F0"/>
    <w:lvl w:ilvl="0" w:tplc="687A8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C4D34"/>
    <w:multiLevelType w:val="hybridMultilevel"/>
    <w:tmpl w:val="165E5FEE"/>
    <w:lvl w:ilvl="0" w:tplc="687A8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C6F0A"/>
    <w:multiLevelType w:val="hybridMultilevel"/>
    <w:tmpl w:val="E75C5B4A"/>
    <w:lvl w:ilvl="0" w:tplc="687A8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D0E42"/>
    <w:multiLevelType w:val="hybridMultilevel"/>
    <w:tmpl w:val="4EEC1AF6"/>
    <w:lvl w:ilvl="0" w:tplc="687A8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573D5"/>
    <w:multiLevelType w:val="hybridMultilevel"/>
    <w:tmpl w:val="075E0B38"/>
    <w:lvl w:ilvl="0" w:tplc="4672E01C">
      <w:numFmt w:val="bullet"/>
      <w:lvlText w:val="-"/>
      <w:lvlJc w:val="left"/>
      <w:pPr>
        <w:ind w:left="902" w:hanging="360"/>
      </w:pPr>
      <w:rPr>
        <w:rFonts w:ascii="Arial" w:hAnsi="Arial" w:cs="Arial" w:hint="default"/>
      </w:rPr>
    </w:lvl>
    <w:lvl w:ilvl="1" w:tplc="687A8382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7">
    <w:nsid w:val="7ED91C66"/>
    <w:multiLevelType w:val="hybridMultilevel"/>
    <w:tmpl w:val="68CA8F6A"/>
    <w:lvl w:ilvl="0" w:tplc="687A8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14"/>
  </w:num>
  <w:num w:numId="7">
    <w:abstractNumId w:val="13"/>
  </w:num>
  <w:num w:numId="8">
    <w:abstractNumId w:val="16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17"/>
  </w:num>
  <w:num w:numId="14">
    <w:abstractNumId w:val="4"/>
  </w:num>
  <w:num w:numId="15">
    <w:abstractNumId w:val="11"/>
  </w:num>
  <w:num w:numId="16">
    <w:abstractNumId w:val="15"/>
  </w:num>
  <w:num w:numId="17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EDB"/>
    <w:rsid w:val="00021365"/>
    <w:rsid w:val="000428DC"/>
    <w:rsid w:val="0007626B"/>
    <w:rsid w:val="0008256D"/>
    <w:rsid w:val="000A4BF9"/>
    <w:rsid w:val="000A5AAC"/>
    <w:rsid w:val="000B1313"/>
    <w:rsid w:val="000B666A"/>
    <w:rsid w:val="000C7B6D"/>
    <w:rsid w:val="000D0B9D"/>
    <w:rsid w:val="000D3262"/>
    <w:rsid w:val="00105642"/>
    <w:rsid w:val="00124191"/>
    <w:rsid w:val="001255E4"/>
    <w:rsid w:val="001421B5"/>
    <w:rsid w:val="00154499"/>
    <w:rsid w:val="00162C65"/>
    <w:rsid w:val="00192232"/>
    <w:rsid w:val="001961A8"/>
    <w:rsid w:val="00197CFB"/>
    <w:rsid w:val="001D55AD"/>
    <w:rsid w:val="001E24CB"/>
    <w:rsid w:val="001E2635"/>
    <w:rsid w:val="001F392F"/>
    <w:rsid w:val="0022121B"/>
    <w:rsid w:val="0026760F"/>
    <w:rsid w:val="002701C9"/>
    <w:rsid w:val="002730D2"/>
    <w:rsid w:val="0028365E"/>
    <w:rsid w:val="002B572B"/>
    <w:rsid w:val="002B7A12"/>
    <w:rsid w:val="002C51FB"/>
    <w:rsid w:val="00300DA5"/>
    <w:rsid w:val="00301C5A"/>
    <w:rsid w:val="00314430"/>
    <w:rsid w:val="00320702"/>
    <w:rsid w:val="00333D07"/>
    <w:rsid w:val="00337611"/>
    <w:rsid w:val="003B5E53"/>
    <w:rsid w:val="003D0410"/>
    <w:rsid w:val="003D2504"/>
    <w:rsid w:val="003E3BA7"/>
    <w:rsid w:val="00402FB5"/>
    <w:rsid w:val="00416DB2"/>
    <w:rsid w:val="00426EE1"/>
    <w:rsid w:val="004569DC"/>
    <w:rsid w:val="00465EDB"/>
    <w:rsid w:val="004900BC"/>
    <w:rsid w:val="004A0BE3"/>
    <w:rsid w:val="004C0F71"/>
    <w:rsid w:val="004F4356"/>
    <w:rsid w:val="004F7BFC"/>
    <w:rsid w:val="00501210"/>
    <w:rsid w:val="00514765"/>
    <w:rsid w:val="00517DA4"/>
    <w:rsid w:val="0052075F"/>
    <w:rsid w:val="00530E6B"/>
    <w:rsid w:val="0053579C"/>
    <w:rsid w:val="00543E84"/>
    <w:rsid w:val="00564241"/>
    <w:rsid w:val="005906AC"/>
    <w:rsid w:val="005969B2"/>
    <w:rsid w:val="005B2D53"/>
    <w:rsid w:val="005D3CDB"/>
    <w:rsid w:val="005E42C4"/>
    <w:rsid w:val="005E688B"/>
    <w:rsid w:val="00600361"/>
    <w:rsid w:val="006035FE"/>
    <w:rsid w:val="006412F2"/>
    <w:rsid w:val="00641411"/>
    <w:rsid w:val="006573C3"/>
    <w:rsid w:val="00663612"/>
    <w:rsid w:val="00672203"/>
    <w:rsid w:val="006813AB"/>
    <w:rsid w:val="006A53C8"/>
    <w:rsid w:val="006C333F"/>
    <w:rsid w:val="006D4E33"/>
    <w:rsid w:val="006D559E"/>
    <w:rsid w:val="006E0DE8"/>
    <w:rsid w:val="006F6FDC"/>
    <w:rsid w:val="00702BC2"/>
    <w:rsid w:val="00711473"/>
    <w:rsid w:val="00726263"/>
    <w:rsid w:val="00760AEC"/>
    <w:rsid w:val="00777D9E"/>
    <w:rsid w:val="0078037E"/>
    <w:rsid w:val="00797235"/>
    <w:rsid w:val="007C19E5"/>
    <w:rsid w:val="007D21F5"/>
    <w:rsid w:val="007D32C2"/>
    <w:rsid w:val="007E5A9C"/>
    <w:rsid w:val="00800F67"/>
    <w:rsid w:val="00805220"/>
    <w:rsid w:val="00823E47"/>
    <w:rsid w:val="00866120"/>
    <w:rsid w:val="008B23D0"/>
    <w:rsid w:val="008B597F"/>
    <w:rsid w:val="008C49AD"/>
    <w:rsid w:val="008D7AE2"/>
    <w:rsid w:val="008E24CA"/>
    <w:rsid w:val="009070A3"/>
    <w:rsid w:val="009170EA"/>
    <w:rsid w:val="00946271"/>
    <w:rsid w:val="009467D7"/>
    <w:rsid w:val="00972A81"/>
    <w:rsid w:val="00976BC0"/>
    <w:rsid w:val="00986241"/>
    <w:rsid w:val="009A64BD"/>
    <w:rsid w:val="009C29B7"/>
    <w:rsid w:val="009C3D8C"/>
    <w:rsid w:val="009D21A9"/>
    <w:rsid w:val="009D3DAD"/>
    <w:rsid w:val="009D5B8D"/>
    <w:rsid w:val="009F139A"/>
    <w:rsid w:val="00A01448"/>
    <w:rsid w:val="00A044C6"/>
    <w:rsid w:val="00A1276F"/>
    <w:rsid w:val="00A15CF3"/>
    <w:rsid w:val="00A176DE"/>
    <w:rsid w:val="00A354E3"/>
    <w:rsid w:val="00A626D6"/>
    <w:rsid w:val="00A63E31"/>
    <w:rsid w:val="00A7255C"/>
    <w:rsid w:val="00A870CA"/>
    <w:rsid w:val="00A901D6"/>
    <w:rsid w:val="00A95628"/>
    <w:rsid w:val="00A9709F"/>
    <w:rsid w:val="00A97A6F"/>
    <w:rsid w:val="00AA0A3C"/>
    <w:rsid w:val="00AD71D9"/>
    <w:rsid w:val="00AF7CEE"/>
    <w:rsid w:val="00B7260A"/>
    <w:rsid w:val="00B8533F"/>
    <w:rsid w:val="00B87A45"/>
    <w:rsid w:val="00BA73A3"/>
    <w:rsid w:val="00C31F15"/>
    <w:rsid w:val="00C32C49"/>
    <w:rsid w:val="00C36396"/>
    <w:rsid w:val="00C51F64"/>
    <w:rsid w:val="00C55C8E"/>
    <w:rsid w:val="00C63C0E"/>
    <w:rsid w:val="00C93CC4"/>
    <w:rsid w:val="00C946D4"/>
    <w:rsid w:val="00CC60B0"/>
    <w:rsid w:val="00CC6F2C"/>
    <w:rsid w:val="00CD346C"/>
    <w:rsid w:val="00CE40EC"/>
    <w:rsid w:val="00CF0799"/>
    <w:rsid w:val="00D004D3"/>
    <w:rsid w:val="00D11BBE"/>
    <w:rsid w:val="00D2166E"/>
    <w:rsid w:val="00D223AA"/>
    <w:rsid w:val="00D24EEB"/>
    <w:rsid w:val="00D300B8"/>
    <w:rsid w:val="00D3213C"/>
    <w:rsid w:val="00D3511D"/>
    <w:rsid w:val="00D36436"/>
    <w:rsid w:val="00D50EE4"/>
    <w:rsid w:val="00D530C5"/>
    <w:rsid w:val="00D82155"/>
    <w:rsid w:val="00D96049"/>
    <w:rsid w:val="00DA0168"/>
    <w:rsid w:val="00DA2505"/>
    <w:rsid w:val="00DA6E10"/>
    <w:rsid w:val="00DC098D"/>
    <w:rsid w:val="00DE0D7E"/>
    <w:rsid w:val="00E04A75"/>
    <w:rsid w:val="00E17C78"/>
    <w:rsid w:val="00E3608E"/>
    <w:rsid w:val="00E37C54"/>
    <w:rsid w:val="00E436BC"/>
    <w:rsid w:val="00E4548F"/>
    <w:rsid w:val="00EA599C"/>
    <w:rsid w:val="00EA62D6"/>
    <w:rsid w:val="00EB03D4"/>
    <w:rsid w:val="00EC4FA9"/>
    <w:rsid w:val="00ED49FA"/>
    <w:rsid w:val="00F02DE6"/>
    <w:rsid w:val="00F05769"/>
    <w:rsid w:val="00F1382C"/>
    <w:rsid w:val="00F13863"/>
    <w:rsid w:val="00F42E38"/>
    <w:rsid w:val="00F71290"/>
    <w:rsid w:val="00F733D7"/>
    <w:rsid w:val="00F741E5"/>
    <w:rsid w:val="00FA29FF"/>
    <w:rsid w:val="00FA52BE"/>
    <w:rsid w:val="00FA6983"/>
    <w:rsid w:val="00FB43CC"/>
    <w:rsid w:val="00FB67A1"/>
    <w:rsid w:val="00FD01E3"/>
    <w:rsid w:val="00FD392B"/>
    <w:rsid w:val="00FD4057"/>
    <w:rsid w:val="00FE1856"/>
    <w:rsid w:val="00FE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666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40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0B66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B666A"/>
    <w:pPr>
      <w:jc w:val="both"/>
    </w:pPr>
    <w:rPr>
      <w:szCs w:val="20"/>
    </w:rPr>
  </w:style>
  <w:style w:type="paragraph" w:styleId="Tekstpodstawowywcity">
    <w:name w:val="Body Text Indent"/>
    <w:basedOn w:val="Normalny"/>
    <w:rsid w:val="000B666A"/>
    <w:pPr>
      <w:spacing w:after="120"/>
      <w:ind w:left="283"/>
    </w:pPr>
  </w:style>
  <w:style w:type="paragraph" w:customStyle="1" w:styleId="WW-Tekstpodstawowy3">
    <w:name w:val="WW-Tekst podstawowy 3"/>
    <w:basedOn w:val="Normalny"/>
    <w:rsid w:val="000B666A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A599C"/>
    <w:pPr>
      <w:ind w:left="708"/>
    </w:pPr>
  </w:style>
  <w:style w:type="paragraph" w:customStyle="1" w:styleId="Style1">
    <w:name w:val="Style1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lang w:eastAsia="pl-PL"/>
    </w:rPr>
  </w:style>
  <w:style w:type="paragraph" w:customStyle="1" w:styleId="Style2">
    <w:name w:val="Style2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3">
    <w:name w:val="Style3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4">
    <w:name w:val="Style4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  <w:spacing w:line="285" w:lineRule="exact"/>
      <w:ind w:hanging="355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  <w:spacing w:line="302" w:lineRule="exact"/>
      <w:ind w:hanging="365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8">
    <w:name w:val="Style8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9">
    <w:name w:val="Style9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10">
    <w:name w:val="Style10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11">
    <w:name w:val="Style11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  <w:spacing w:line="278" w:lineRule="exact"/>
      <w:ind w:hanging="547"/>
    </w:pPr>
    <w:rPr>
      <w:rFonts w:ascii="Arial" w:hAnsi="Arial" w:cs="Arial"/>
      <w:lang w:eastAsia="pl-PL"/>
    </w:rPr>
  </w:style>
  <w:style w:type="paragraph" w:customStyle="1" w:styleId="Style12">
    <w:name w:val="Style12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lang w:eastAsia="pl-PL"/>
    </w:rPr>
  </w:style>
  <w:style w:type="paragraph" w:customStyle="1" w:styleId="Style13">
    <w:name w:val="Style13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14">
    <w:name w:val="Style14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  <w:spacing w:line="278" w:lineRule="exact"/>
      <w:ind w:hanging="422"/>
    </w:pPr>
    <w:rPr>
      <w:rFonts w:ascii="Arial" w:hAnsi="Arial" w:cs="Arial"/>
      <w:lang w:eastAsia="pl-PL"/>
    </w:rPr>
  </w:style>
  <w:style w:type="paragraph" w:customStyle="1" w:styleId="Style16">
    <w:name w:val="Style16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Arial" w:hAnsi="Arial" w:cs="Arial"/>
      <w:lang w:eastAsia="pl-PL"/>
    </w:rPr>
  </w:style>
  <w:style w:type="character" w:customStyle="1" w:styleId="FontStyle18">
    <w:name w:val="Font Style18"/>
    <w:basedOn w:val="Domylnaczcionkaakapitu"/>
    <w:uiPriority w:val="99"/>
    <w:rsid w:val="00314430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314430"/>
    <w:rPr>
      <w:rFonts w:ascii="Arial" w:hAnsi="Arial" w:cs="Arial" w:hint="default"/>
      <w:color w:val="000000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D24EEB"/>
    <w:rPr>
      <w:rFonts w:ascii="Times New Roman" w:hAnsi="Times New Roman"/>
      <w:color w:val="000000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314430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314430"/>
    <w:rPr>
      <w:rFonts w:ascii="Arial" w:hAnsi="Arial" w:cs="Arial" w:hint="default"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314430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1443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31443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CE40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yle15">
    <w:name w:val="Style15"/>
    <w:basedOn w:val="Normalny"/>
    <w:uiPriority w:val="99"/>
    <w:rsid w:val="00A63E31"/>
    <w:pPr>
      <w:widowControl w:val="0"/>
      <w:suppressAutoHyphens w:val="0"/>
      <w:autoSpaceDE w:val="0"/>
      <w:autoSpaceDN w:val="0"/>
      <w:adjustRightInd w:val="0"/>
      <w:spacing w:line="331" w:lineRule="exact"/>
    </w:pPr>
    <w:rPr>
      <w:rFonts w:ascii="Arial" w:hAnsi="Arial" w:cs="Arial"/>
      <w:lang w:eastAsia="pl-PL"/>
    </w:rPr>
  </w:style>
  <w:style w:type="paragraph" w:customStyle="1" w:styleId="Style17">
    <w:name w:val="Style17"/>
    <w:basedOn w:val="Normalny"/>
    <w:uiPriority w:val="99"/>
    <w:rsid w:val="00A63E31"/>
    <w:pPr>
      <w:widowControl w:val="0"/>
      <w:suppressAutoHyphens w:val="0"/>
      <w:autoSpaceDE w:val="0"/>
      <w:autoSpaceDN w:val="0"/>
      <w:adjustRightInd w:val="0"/>
      <w:spacing w:line="335" w:lineRule="exact"/>
      <w:jc w:val="both"/>
    </w:pPr>
    <w:rPr>
      <w:rFonts w:ascii="Arial" w:hAnsi="Arial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9D5B8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D5B8D"/>
    <w:rPr>
      <w:rFonts w:ascii="Courier New" w:hAnsi="Courier New" w:cs="Courier New"/>
    </w:rPr>
  </w:style>
  <w:style w:type="table" w:styleId="Tabela-Siatka">
    <w:name w:val="Table Grid"/>
    <w:basedOn w:val="Standardowy"/>
    <w:rsid w:val="0094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07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70A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070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70A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C2653-3209-43AF-8CC8-BE6DEE93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1413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Łobez, dn</vt:lpstr>
    </vt:vector>
  </TitlesOfParts>
  <Company>Urzad Miejski w Lobzie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Łobez, dn</dc:title>
  <dc:subject/>
  <dc:creator>Mirosław Sola</dc:creator>
  <cp:keywords/>
  <dc:description/>
  <cp:lastModifiedBy>Urząd Miejski w Węgorzynie</cp:lastModifiedBy>
  <cp:revision>7</cp:revision>
  <cp:lastPrinted>2015-01-12T12:21:00Z</cp:lastPrinted>
  <dcterms:created xsi:type="dcterms:W3CDTF">2015-01-09T10:13:00Z</dcterms:created>
  <dcterms:modified xsi:type="dcterms:W3CDTF">2015-01-12T12:21:00Z</dcterms:modified>
</cp:coreProperties>
</file>