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36" w:rsidRDefault="00EE66DE" w:rsidP="00927536">
      <w:pPr>
        <w:pStyle w:val="Tekstpodstawowy"/>
        <w:shd w:val="clear" w:color="auto" w:fill="C4BC96" w:themeFill="background2" w:themeFillShade="BF"/>
        <w:jc w:val="right"/>
        <w:rPr>
          <w:bCs/>
          <w:szCs w:val="24"/>
        </w:rPr>
      </w:pPr>
      <w:r>
        <w:rPr>
          <w:bCs/>
          <w:szCs w:val="24"/>
        </w:rPr>
        <w:t>ZAŁĄCZNIK NR 4</w:t>
      </w:r>
    </w:p>
    <w:p w:rsidR="00927536" w:rsidRDefault="00927536" w:rsidP="00927536">
      <w:pPr>
        <w:pStyle w:val="Tekstpodstawowy"/>
        <w:jc w:val="right"/>
        <w:rPr>
          <w:bCs/>
          <w:szCs w:val="24"/>
        </w:rPr>
      </w:pPr>
    </w:p>
    <w:p w:rsidR="006813AB" w:rsidRPr="003154EA" w:rsidRDefault="005E42C4" w:rsidP="00EE66DE">
      <w:pPr>
        <w:pStyle w:val="Tekstpodstawowy"/>
        <w:jc w:val="center"/>
        <w:rPr>
          <w:b/>
          <w:bCs/>
          <w:szCs w:val="24"/>
        </w:rPr>
      </w:pPr>
      <w:r w:rsidRPr="003154EA">
        <w:rPr>
          <w:b/>
          <w:bCs/>
          <w:szCs w:val="24"/>
        </w:rPr>
        <w:t>OPIS PRZEDMIOTU ZAMÓWIENIA</w:t>
      </w:r>
    </w:p>
    <w:p w:rsidR="005E42C4" w:rsidRPr="003154EA" w:rsidRDefault="00EE66DE" w:rsidP="00EE66DE">
      <w:pPr>
        <w:pStyle w:val="Tekstpodstawowy"/>
        <w:jc w:val="center"/>
        <w:rPr>
          <w:b/>
          <w:bCs/>
          <w:szCs w:val="24"/>
        </w:rPr>
      </w:pPr>
      <w:r w:rsidRPr="003154EA">
        <w:rPr>
          <w:b/>
          <w:bCs/>
          <w:szCs w:val="24"/>
        </w:rPr>
        <w:t>Zadanie nr</w:t>
      </w:r>
      <w:r w:rsidR="005E42C4" w:rsidRPr="003154EA">
        <w:rPr>
          <w:b/>
          <w:bCs/>
          <w:szCs w:val="24"/>
        </w:rPr>
        <w:t xml:space="preserve"> I</w:t>
      </w:r>
      <w:r w:rsidR="00B51822" w:rsidRPr="003154EA">
        <w:rPr>
          <w:b/>
          <w:bCs/>
          <w:szCs w:val="24"/>
        </w:rPr>
        <w:t>V</w:t>
      </w:r>
      <w:r w:rsidRPr="003154EA">
        <w:rPr>
          <w:b/>
          <w:bCs/>
          <w:szCs w:val="24"/>
        </w:rPr>
        <w:t xml:space="preserve"> – Zakup sprzętu ratowniczo-gaśniczego</w:t>
      </w:r>
    </w:p>
    <w:p w:rsidR="00C93CC4" w:rsidRPr="001F392F" w:rsidRDefault="00C93CC4" w:rsidP="00927536">
      <w:pPr>
        <w:pStyle w:val="Tekstpodstawowy"/>
        <w:tabs>
          <w:tab w:val="left" w:pos="2410"/>
        </w:tabs>
        <w:spacing w:before="120"/>
        <w:jc w:val="left"/>
        <w:rPr>
          <w:rStyle w:val="FontStyle25"/>
          <w:sz w:val="24"/>
          <w:szCs w:val="24"/>
        </w:rPr>
      </w:pPr>
    </w:p>
    <w:p w:rsidR="002730D2" w:rsidRPr="00927536" w:rsidRDefault="002730D2" w:rsidP="00927536"/>
    <w:p w:rsidR="001E24CB" w:rsidRDefault="009D21A9" w:rsidP="00927536">
      <w:pPr>
        <w:pStyle w:val="Tekstpodstawowy"/>
        <w:jc w:val="left"/>
        <w:rPr>
          <w:b/>
          <w:bCs/>
          <w:szCs w:val="24"/>
        </w:rPr>
      </w:pPr>
      <w:r>
        <w:rPr>
          <w:b/>
          <w:bCs/>
          <w:szCs w:val="24"/>
        </w:rPr>
        <w:t>S</w:t>
      </w:r>
      <w:r w:rsidR="002730D2">
        <w:rPr>
          <w:b/>
          <w:bCs/>
          <w:szCs w:val="24"/>
        </w:rPr>
        <w:t>przęt ratowniczo – gaśniczy</w:t>
      </w:r>
    </w:p>
    <w:p w:rsidR="00C0313E" w:rsidRDefault="00C0313E" w:rsidP="00927536">
      <w:pPr>
        <w:pStyle w:val="Tekstpodstawowy"/>
        <w:jc w:val="left"/>
        <w:rPr>
          <w:b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7"/>
        <w:gridCol w:w="6520"/>
        <w:gridCol w:w="6523"/>
      </w:tblGrid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97A6F">
              <w:rPr>
                <w:b/>
                <w:i/>
                <w:sz w:val="28"/>
                <w:szCs w:val="28"/>
              </w:rPr>
              <w:t>Wymagania zamawiającego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97A6F">
              <w:rPr>
                <w:b/>
                <w:i/>
                <w:sz w:val="28"/>
                <w:szCs w:val="28"/>
              </w:rPr>
              <w:t>Potwierdzenie spełniania wymagań</w:t>
            </w: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67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C0313E" w:rsidRPr="00C0313E" w:rsidRDefault="00C0313E" w:rsidP="00C0313E">
            <w:pPr>
              <w:pStyle w:val="Tekstpodstawowy"/>
              <w:spacing w:before="240" w:after="120"/>
              <w:jc w:val="left"/>
              <w:rPr>
                <w:b/>
                <w:bCs/>
                <w:color w:val="000000"/>
              </w:rPr>
            </w:pPr>
            <w:r w:rsidRPr="000A4BF9">
              <w:rPr>
                <w:b/>
                <w:bCs/>
              </w:rPr>
              <w:t xml:space="preserve">APARAT POWIETRZNY – 3 </w:t>
            </w:r>
            <w:proofErr w:type="spellStart"/>
            <w:r w:rsidRPr="000A4BF9">
              <w:rPr>
                <w:b/>
                <w:bCs/>
              </w:rPr>
              <w:t>kpl</w:t>
            </w:r>
            <w:proofErr w:type="spellEnd"/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a)</w:t>
            </w:r>
          </w:p>
        </w:tc>
        <w:tc>
          <w:tcPr>
            <w:tcW w:w="6520" w:type="dxa"/>
          </w:tcPr>
          <w:p w:rsidR="00C0313E" w:rsidRPr="001F392F" w:rsidRDefault="00C0313E" w:rsidP="00C0313E">
            <w:pPr>
              <w:pStyle w:val="Nagwek1"/>
              <w:spacing w:before="120" w:after="120"/>
              <w:rPr>
                <w:rStyle w:val="FontStyle20"/>
              </w:rPr>
            </w:pPr>
            <w:proofErr w:type="spellStart"/>
            <w:r w:rsidRPr="001F392F">
              <w:rPr>
                <w:rStyle w:val="FontStyle20"/>
              </w:rPr>
              <w:t>Noszak</w:t>
            </w:r>
            <w:proofErr w:type="spellEnd"/>
            <w:r>
              <w:rPr>
                <w:rStyle w:val="FontStyle20"/>
              </w:rPr>
              <w:t xml:space="preserve"> </w:t>
            </w:r>
            <w:r w:rsidRPr="001F392F">
              <w:rPr>
                <w:rStyle w:val="FontStyle20"/>
              </w:rPr>
              <w:t>:</w:t>
            </w:r>
          </w:p>
          <w:p w:rsidR="00C0313E" w:rsidRPr="00244F73" w:rsidRDefault="00C0313E" w:rsidP="00C0313E">
            <w:r w:rsidRPr="00244F73">
              <w:t>- regulowany dwupozycyjny</w:t>
            </w:r>
          </w:p>
          <w:p w:rsidR="00C0313E" w:rsidRPr="00244F73" w:rsidRDefault="00C0313E" w:rsidP="00C0313E">
            <w:r w:rsidRPr="00244F73">
              <w:t>- rozkładana konstrukcja</w:t>
            </w:r>
          </w:p>
          <w:p w:rsidR="00C0313E" w:rsidRPr="00244F73" w:rsidRDefault="00C0313E" w:rsidP="00C0313E">
            <w:r w:rsidRPr="00244F73">
              <w:t>- antystatyczny</w:t>
            </w:r>
          </w:p>
          <w:p w:rsidR="00C0313E" w:rsidRPr="00244F73" w:rsidRDefault="00C0313E" w:rsidP="00C0313E">
            <w:r w:rsidRPr="00244F73">
              <w:t>- odporny na wysoką temperaturę bezpośrednie działanie płomieni zgodnie z najnowszą dyrektywą PED i EN 137-2006</w:t>
            </w:r>
          </w:p>
          <w:p w:rsidR="00C0313E" w:rsidRPr="00244F73" w:rsidRDefault="00C0313E" w:rsidP="00C0313E">
            <w:r w:rsidRPr="00244F73">
              <w:t>- wyposażony w dwa boczne uchwyty</w:t>
            </w:r>
          </w:p>
          <w:p w:rsidR="00C0313E" w:rsidRPr="00C0313E" w:rsidRDefault="00C0313E" w:rsidP="00C0313E">
            <w:r w:rsidRPr="00244F73">
              <w:t>- regulowana płyta naramienna wykonana z polimerowego tworzywa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b)</w:t>
            </w:r>
          </w:p>
        </w:tc>
        <w:tc>
          <w:tcPr>
            <w:tcW w:w="6520" w:type="dxa"/>
          </w:tcPr>
          <w:p w:rsidR="00C0313E" w:rsidRPr="001F392F" w:rsidRDefault="00C0313E" w:rsidP="00C0313E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Pasy nośne:</w:t>
            </w:r>
          </w:p>
          <w:p w:rsidR="00C0313E" w:rsidRPr="00C0313E" w:rsidRDefault="00C0313E" w:rsidP="00C0313E">
            <w:pPr>
              <w:pStyle w:val="Tekstpodstawowy"/>
              <w:tabs>
                <w:tab w:val="left" w:pos="709"/>
              </w:tabs>
              <w:spacing w:before="120"/>
              <w:jc w:val="left"/>
              <w:rPr>
                <w:color w:val="000000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702BC2">
              <w:rPr>
                <w:rStyle w:val="FontStyle25"/>
                <w:sz w:val="24"/>
                <w:szCs w:val="24"/>
              </w:rPr>
              <w:t>regulowane pasy naramienne spełniające wymogi normy 137-2006.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c)</w:t>
            </w:r>
          </w:p>
        </w:tc>
        <w:tc>
          <w:tcPr>
            <w:tcW w:w="6520" w:type="dxa"/>
          </w:tcPr>
          <w:p w:rsidR="00C0313E" w:rsidRPr="001F392F" w:rsidRDefault="00C0313E" w:rsidP="00040DC7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Automat oddechowy:</w:t>
            </w:r>
          </w:p>
          <w:p w:rsidR="00C0313E" w:rsidRPr="009959DD" w:rsidRDefault="00C0313E" w:rsidP="00040DC7">
            <w:r w:rsidRPr="009959DD">
              <w:t>- wyposażony w szybkozłącze</w:t>
            </w:r>
          </w:p>
          <w:p w:rsidR="00C0313E" w:rsidRPr="009959DD" w:rsidRDefault="00C0313E" w:rsidP="00040DC7">
            <w:r w:rsidRPr="009959DD">
              <w:t>- wyposażony w „BEZPIECZNY" łącznik typu „ZENITH" (z dwupunktowym systemem przycisków wypinających).</w:t>
            </w:r>
          </w:p>
          <w:p w:rsidR="00C0313E" w:rsidRPr="009959DD" w:rsidRDefault="00C0313E" w:rsidP="00040DC7">
            <w:r w:rsidRPr="009959DD">
              <w:t xml:space="preserve">- Wytworzone w masce nadciśnienie - ±3 </w:t>
            </w:r>
            <w:proofErr w:type="spellStart"/>
            <w:r w:rsidRPr="009959DD">
              <w:t>Mbar</w:t>
            </w:r>
            <w:proofErr w:type="spellEnd"/>
            <w:r w:rsidRPr="009959DD">
              <w:t>.</w:t>
            </w:r>
          </w:p>
          <w:p w:rsidR="00C0313E" w:rsidRPr="009959DD" w:rsidRDefault="00C0313E" w:rsidP="00040DC7">
            <w:r w:rsidRPr="009959DD">
              <w:lastRenderedPageBreak/>
              <w:t>- wszystkie elementy chronione gumowymi osłonami.</w:t>
            </w:r>
          </w:p>
          <w:p w:rsidR="00C0313E" w:rsidRPr="009959DD" w:rsidRDefault="00C0313E" w:rsidP="00040DC7">
            <w:r w:rsidRPr="009959DD">
              <w:t>- maska mocowana szybkozłączem.</w:t>
            </w:r>
          </w:p>
          <w:p w:rsidR="00C0313E" w:rsidRPr="009959DD" w:rsidRDefault="00C0313E" w:rsidP="00040DC7">
            <w:r w:rsidRPr="009959DD">
              <w:t>- aktywacja pierwszym wdechem.</w:t>
            </w:r>
          </w:p>
          <w:p w:rsidR="00C0313E" w:rsidRPr="00040DC7" w:rsidRDefault="00C0313E" w:rsidP="00040DC7">
            <w:pPr>
              <w:rPr>
                <w:rStyle w:val="FontStyle20"/>
                <w:color w:val="auto"/>
              </w:rPr>
            </w:pPr>
            <w:r w:rsidRPr="009959DD">
              <w:t>- centralnie usytuowany By pass i</w:t>
            </w:r>
            <w:r w:rsidR="00040DC7">
              <w:t xml:space="preserve"> duży przycisk odpowietrzający.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d)</w:t>
            </w:r>
          </w:p>
        </w:tc>
        <w:tc>
          <w:tcPr>
            <w:tcW w:w="6520" w:type="dxa"/>
          </w:tcPr>
          <w:p w:rsidR="00040DC7" w:rsidRPr="001F392F" w:rsidRDefault="00040DC7" w:rsidP="00040DC7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Reduktor wysokiego ciśnienia HP/MP</w:t>
            </w:r>
          </w:p>
          <w:p w:rsidR="00040DC7" w:rsidRPr="009959DD" w:rsidRDefault="00040DC7" w:rsidP="00040DC7">
            <w:r w:rsidRPr="009959DD">
              <w:t>- typu tłokowego, przystosowany do ciśnienia 200 lub 300 bar.</w:t>
            </w:r>
          </w:p>
          <w:p w:rsidR="00040DC7" w:rsidRPr="009959DD" w:rsidRDefault="00040DC7" w:rsidP="00040DC7">
            <w:r w:rsidRPr="009959DD">
              <w:t>- wyposażony w drugie wyjście średniego ciśnienia umożliwiające podłączenie: drugiego użytkownika lub osoby ratowanej, systemu wentylacji ubrań gazoszczelnych.</w:t>
            </w:r>
          </w:p>
          <w:p w:rsidR="00040DC7" w:rsidRPr="009959DD" w:rsidRDefault="00040DC7" w:rsidP="00040DC7">
            <w:r w:rsidRPr="009959DD">
              <w:t>- montowany na ruchomym zawiasie ułatwiającym podłączenie butli różnego typu.</w:t>
            </w:r>
          </w:p>
          <w:p w:rsidR="00040DC7" w:rsidRDefault="00040DC7" w:rsidP="00040DC7">
            <w:r w:rsidRPr="009959DD">
              <w:t>- stabilizacja średniego</w:t>
            </w:r>
            <w:r>
              <w:t xml:space="preserve"> ciśnienia na poziomie 7,5 bar.</w:t>
            </w:r>
          </w:p>
          <w:p w:rsidR="00C0313E" w:rsidRPr="00040DC7" w:rsidRDefault="00040DC7" w:rsidP="00040DC7">
            <w:pPr>
              <w:rPr>
                <w:rStyle w:val="FontStyle20"/>
                <w:color w:val="auto"/>
              </w:rPr>
            </w:pPr>
            <w:r>
              <w:t xml:space="preserve">- </w:t>
            </w:r>
            <w:r w:rsidRPr="009959DD">
              <w:t>wyposażony w zawór bezpieczeństwa.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e)</w:t>
            </w:r>
          </w:p>
        </w:tc>
        <w:tc>
          <w:tcPr>
            <w:tcW w:w="6520" w:type="dxa"/>
          </w:tcPr>
          <w:p w:rsidR="00040DC7" w:rsidRPr="001F392F" w:rsidRDefault="00040DC7" w:rsidP="00040DC7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Manometr wysokiego ciśnienia i sygnał alarmowy</w:t>
            </w:r>
          </w:p>
          <w:p w:rsidR="00040DC7" w:rsidRPr="00EA2551" w:rsidRDefault="00040DC7" w:rsidP="00040DC7">
            <w:r w:rsidRPr="00EA2551">
              <w:t>- alarm wbudowany w uchwyt manometru i zasilany średnim ciśnieniem</w:t>
            </w:r>
          </w:p>
          <w:p w:rsidR="00040DC7" w:rsidRPr="00EA2551" w:rsidRDefault="00040DC7" w:rsidP="00040DC7">
            <w:r w:rsidRPr="00EA2551">
              <w:t xml:space="preserve">- emitowany sygnał powinien mieć natężenie 90 </w:t>
            </w:r>
            <w:proofErr w:type="spellStart"/>
            <w:r w:rsidRPr="00EA2551">
              <w:t>dB</w:t>
            </w:r>
            <w:proofErr w:type="spellEnd"/>
            <w:r w:rsidRPr="00EA2551">
              <w:t xml:space="preserve"> i głośność 30 Hz (z odległości 1 m).</w:t>
            </w:r>
          </w:p>
          <w:p w:rsidR="00040DC7" w:rsidRPr="00EA2551" w:rsidRDefault="00040DC7" w:rsidP="00040DC7">
            <w:r w:rsidRPr="00EA2551">
              <w:t>- alarm musi uruchamiać się jeśli ciśnienie spadnie poniżej 55 bar ±5 bar.</w:t>
            </w:r>
          </w:p>
          <w:p w:rsidR="00040DC7" w:rsidRDefault="00040DC7" w:rsidP="00040DC7">
            <w:r w:rsidRPr="00EA2551">
              <w:t>- manometr wyposażony w fotoluminescencyjną tarczę o podwójnej</w:t>
            </w:r>
            <w:r>
              <w:t xml:space="preserve"> skali ( 0-400 bar i 0-40 </w:t>
            </w:r>
            <w:proofErr w:type="spellStart"/>
            <w:r>
              <w:t>MPa</w:t>
            </w:r>
            <w:proofErr w:type="spellEnd"/>
            <w:r>
              <w:t>).</w:t>
            </w:r>
          </w:p>
          <w:p w:rsidR="00C0313E" w:rsidRPr="00040DC7" w:rsidRDefault="00040DC7" w:rsidP="00040DC7">
            <w:pPr>
              <w:rPr>
                <w:rStyle w:val="FontStyle20"/>
                <w:color w:val="auto"/>
              </w:rPr>
            </w:pPr>
            <w:r>
              <w:t xml:space="preserve">- </w:t>
            </w:r>
            <w:r w:rsidRPr="00EA2551">
              <w:t xml:space="preserve"> manometr osłonięty gumową obudową.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313E" w:rsidRPr="00A97A6F" w:rsidTr="00C0313E">
        <w:tc>
          <w:tcPr>
            <w:tcW w:w="534" w:type="dxa"/>
          </w:tcPr>
          <w:p w:rsidR="00C0313E" w:rsidRDefault="00C0313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313E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f)</w:t>
            </w:r>
          </w:p>
        </w:tc>
        <w:tc>
          <w:tcPr>
            <w:tcW w:w="6520" w:type="dxa"/>
          </w:tcPr>
          <w:p w:rsidR="00040DC7" w:rsidRPr="001F392F" w:rsidRDefault="00040DC7" w:rsidP="00040DC7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Maska</w:t>
            </w:r>
          </w:p>
          <w:p w:rsidR="00040DC7" w:rsidRPr="00EA2551" w:rsidRDefault="00040DC7" w:rsidP="00040DC7">
            <w:r w:rsidRPr="00EA2551">
              <w:t>- pełno twarzowa;</w:t>
            </w:r>
          </w:p>
          <w:p w:rsidR="00040DC7" w:rsidRPr="00EA2551" w:rsidRDefault="00040DC7" w:rsidP="00040DC7">
            <w:r w:rsidRPr="00EA2551">
              <w:t>- część twarzowa i półmaska wykonane z wysokiej klasy silikonu.</w:t>
            </w:r>
          </w:p>
          <w:p w:rsidR="00040DC7" w:rsidRPr="00EA2551" w:rsidRDefault="00040DC7" w:rsidP="00040DC7">
            <w:r w:rsidRPr="00EA2551">
              <w:t>- wizjer maski wykonany z poliwęglanu, pokrytego powłoką przeciw mgielną i powłoką odporną na chlor.</w:t>
            </w:r>
          </w:p>
          <w:p w:rsidR="00040DC7" w:rsidRPr="00EA2551" w:rsidRDefault="00040DC7" w:rsidP="00040DC7">
            <w:r w:rsidRPr="00EA2551">
              <w:lastRenderedPageBreak/>
              <w:t>- wyposażona w komorę foniczną kompatybilną z systemami komunikacyjnymi AERISCOM lub AERISVOX.</w:t>
            </w:r>
          </w:p>
          <w:p w:rsidR="00040DC7" w:rsidRPr="00EA2551" w:rsidRDefault="00040DC7" w:rsidP="00040DC7">
            <w:r w:rsidRPr="00EA2551">
              <w:t xml:space="preserve">- wyposażona w łącznik AIR- CLICK umożliwiający używanie z dwom  typami nadciśnieniowych automatów oddechowych: </w:t>
            </w:r>
            <w:proofErr w:type="spellStart"/>
            <w:r w:rsidRPr="00EA2551">
              <w:t>Zenith</w:t>
            </w:r>
            <w:proofErr w:type="spellEnd"/>
            <w:r w:rsidRPr="00EA2551">
              <w:t xml:space="preserve">  i SX- Pro.</w:t>
            </w:r>
          </w:p>
          <w:p w:rsidR="00040DC7" w:rsidRPr="00EA2551" w:rsidRDefault="00040DC7" w:rsidP="00040DC7">
            <w:r w:rsidRPr="00EA2551">
              <w:t>- z regulowanymi paskami nagłowią, mocowanymi w pięciu punktach</w:t>
            </w:r>
          </w:p>
          <w:p w:rsidR="00C0313E" w:rsidRPr="00040DC7" w:rsidRDefault="00040DC7" w:rsidP="00040DC7">
            <w:pPr>
              <w:rPr>
                <w:rStyle w:val="FontStyle20"/>
                <w:color w:val="auto"/>
              </w:rPr>
            </w:pPr>
            <w:r w:rsidRPr="00EA2551">
              <w:t xml:space="preserve">- certyfikowana na zgodność </w:t>
            </w:r>
            <w:r>
              <w:t xml:space="preserve">z normą europejską EN 136:1998 </w:t>
            </w:r>
          </w:p>
        </w:tc>
        <w:tc>
          <w:tcPr>
            <w:tcW w:w="6523" w:type="dxa"/>
          </w:tcPr>
          <w:p w:rsidR="00C0313E" w:rsidRPr="00A97A6F" w:rsidRDefault="00C0313E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40DC7" w:rsidRPr="00A97A6F" w:rsidTr="00C0313E">
        <w:tc>
          <w:tcPr>
            <w:tcW w:w="534" w:type="dxa"/>
          </w:tcPr>
          <w:p w:rsidR="00040DC7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040DC7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g)</w:t>
            </w:r>
          </w:p>
        </w:tc>
        <w:tc>
          <w:tcPr>
            <w:tcW w:w="6520" w:type="dxa"/>
          </w:tcPr>
          <w:p w:rsidR="00216D0F" w:rsidRPr="001F392F" w:rsidRDefault="00216D0F" w:rsidP="00216D0F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Butla kompozytowa:</w:t>
            </w:r>
          </w:p>
          <w:p w:rsidR="00216D0F" w:rsidRPr="00EA2551" w:rsidRDefault="00216D0F" w:rsidP="00216D0F">
            <w:r w:rsidRPr="00EA2551">
              <w:t>- przeznaczona do używania z aparatami oddechowymi o otwartym obiegu.</w:t>
            </w:r>
          </w:p>
          <w:p w:rsidR="00216D0F" w:rsidRPr="00EA2551" w:rsidRDefault="00216D0F" w:rsidP="00216D0F">
            <w:r w:rsidRPr="00EA2551">
              <w:t>- wykonana z tworzyw nie podlegających korozji.</w:t>
            </w:r>
          </w:p>
          <w:p w:rsidR="00216D0F" w:rsidRPr="00EA2551" w:rsidRDefault="00216D0F" w:rsidP="00216D0F">
            <w:r w:rsidRPr="00EA2551">
              <w:t>- pojemność: 6,8 1</w:t>
            </w:r>
          </w:p>
          <w:p w:rsidR="00216D0F" w:rsidRPr="00EA2551" w:rsidRDefault="00216D0F" w:rsidP="00216D0F">
            <w:r w:rsidRPr="00EA2551">
              <w:t>- ciśnienie robocze: 300 bar.</w:t>
            </w:r>
          </w:p>
          <w:p w:rsidR="00216D0F" w:rsidRPr="00EA2551" w:rsidRDefault="00216D0F" w:rsidP="00216D0F">
            <w:r w:rsidRPr="00EA2551">
              <w:t>- waga: do 2,8 kg</w:t>
            </w:r>
          </w:p>
          <w:p w:rsidR="00216D0F" w:rsidRPr="00EA2551" w:rsidRDefault="00216D0F" w:rsidP="00216D0F">
            <w:r w:rsidRPr="00EA2551">
              <w:t>- okres użytkowania: 20 lat</w:t>
            </w:r>
          </w:p>
          <w:p w:rsidR="00216D0F" w:rsidRPr="00EA2551" w:rsidRDefault="00216D0F" w:rsidP="00216D0F">
            <w:r w:rsidRPr="00EA2551">
              <w:t>- okres legalizacji: 5 lat</w:t>
            </w:r>
          </w:p>
          <w:p w:rsidR="00216D0F" w:rsidRPr="00EA2551" w:rsidRDefault="00216D0F" w:rsidP="00216D0F">
            <w:r w:rsidRPr="00EA2551">
              <w:t>- zgodna z normą: EN 12245</w:t>
            </w:r>
          </w:p>
          <w:p w:rsidR="00040DC7" w:rsidRPr="00216D0F" w:rsidRDefault="00216D0F" w:rsidP="00216D0F">
            <w:pPr>
              <w:rPr>
                <w:rStyle w:val="FontStyle20"/>
                <w:color w:val="auto"/>
              </w:rPr>
            </w:pPr>
            <w:r w:rsidRPr="00EA2551">
              <w:t xml:space="preserve">- </w:t>
            </w:r>
            <w:r>
              <w:t>pokrowiec</w:t>
            </w:r>
          </w:p>
        </w:tc>
        <w:tc>
          <w:tcPr>
            <w:tcW w:w="6523" w:type="dxa"/>
          </w:tcPr>
          <w:p w:rsidR="00040DC7" w:rsidRPr="00A97A6F" w:rsidRDefault="00040DC7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40DC7" w:rsidRPr="00A97A6F" w:rsidTr="00C0313E">
        <w:tc>
          <w:tcPr>
            <w:tcW w:w="534" w:type="dxa"/>
          </w:tcPr>
          <w:p w:rsidR="00040DC7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040DC7" w:rsidRDefault="00040DC7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h)</w:t>
            </w:r>
          </w:p>
        </w:tc>
        <w:tc>
          <w:tcPr>
            <w:tcW w:w="6520" w:type="dxa"/>
          </w:tcPr>
          <w:p w:rsidR="00216D0F" w:rsidRPr="001F392F" w:rsidRDefault="00216D0F" w:rsidP="00216D0F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Sygnalizator bezruchu</w:t>
            </w:r>
          </w:p>
          <w:p w:rsidR="00216D0F" w:rsidRPr="0082392C" w:rsidRDefault="00216D0F" w:rsidP="00216D0F">
            <w:r w:rsidRPr="0082392C">
              <w:t>- Wymiary max: 54 mm x 80 mm x 41 mm</w:t>
            </w:r>
          </w:p>
          <w:p w:rsidR="00216D0F" w:rsidRPr="0082392C" w:rsidRDefault="00216D0F" w:rsidP="00216D0F">
            <w:r w:rsidRPr="0082392C">
              <w:t>- Waga max: 200 g (bez klucza)</w:t>
            </w:r>
          </w:p>
          <w:p w:rsidR="00216D0F" w:rsidRPr="0082392C" w:rsidRDefault="00216D0F" w:rsidP="00216D0F">
            <w:r w:rsidRPr="0082392C">
              <w:t xml:space="preserve">- Głośność alarmu: 98+ </w:t>
            </w:r>
            <w:proofErr w:type="spellStart"/>
            <w:r w:rsidRPr="0082392C">
              <w:t>dBA</w:t>
            </w:r>
            <w:proofErr w:type="spellEnd"/>
            <w:r w:rsidRPr="0082392C">
              <w:t xml:space="preserve"> min. mierzone w odległości 3 m</w:t>
            </w:r>
          </w:p>
          <w:p w:rsidR="00216D0F" w:rsidRPr="0082392C" w:rsidRDefault="00216D0F" w:rsidP="00216D0F">
            <w:r w:rsidRPr="0082392C">
              <w:t>- Czujnik bezruchu: Akcelerometr elektroniczny</w:t>
            </w:r>
          </w:p>
          <w:p w:rsidR="00216D0F" w:rsidRPr="0082392C" w:rsidRDefault="00216D0F" w:rsidP="00216D0F">
            <w:r w:rsidRPr="0082392C">
              <w:t>- Obudowa: Trwała, poliwę</w:t>
            </w:r>
            <w:r>
              <w:t xml:space="preserve">glanowa, odporna na uderzenia i </w:t>
            </w:r>
            <w:r w:rsidRPr="0082392C">
              <w:t>wysoką temperaturę, częściowo przezroczysta</w:t>
            </w:r>
          </w:p>
          <w:p w:rsidR="00216D0F" w:rsidRPr="0082392C" w:rsidRDefault="00216D0F" w:rsidP="00216D0F">
            <w:r w:rsidRPr="0082392C">
              <w:t xml:space="preserve">- Rozróżnialność dźwięku: 6 </w:t>
            </w:r>
            <w:proofErr w:type="spellStart"/>
            <w:r w:rsidRPr="0082392C">
              <w:t>dBA</w:t>
            </w:r>
            <w:proofErr w:type="spellEnd"/>
            <w:r w:rsidRPr="0082392C">
              <w:t xml:space="preserve"> względem hałasu tła</w:t>
            </w:r>
          </w:p>
          <w:p w:rsidR="00216D0F" w:rsidRPr="0082392C" w:rsidRDefault="00216D0F" w:rsidP="00216D0F">
            <w:r w:rsidRPr="0082392C">
              <w:t>- Bateria: Alkaliczna, 9 V</w:t>
            </w:r>
          </w:p>
          <w:p w:rsidR="00216D0F" w:rsidRPr="0082392C" w:rsidRDefault="00216D0F" w:rsidP="00216D0F">
            <w:r w:rsidRPr="0082392C">
              <w:t>- Certyfikat zgodności CNB</w:t>
            </w:r>
            <w:r>
              <w:t xml:space="preserve">OP Nr 2091/2006 do stosowania w </w:t>
            </w:r>
            <w:r w:rsidRPr="0082392C">
              <w:t>ochronie przeciwpożarowej.</w:t>
            </w:r>
          </w:p>
          <w:p w:rsidR="00040DC7" w:rsidRPr="00CD4E0A" w:rsidRDefault="00216D0F" w:rsidP="00CD4E0A">
            <w:pPr>
              <w:rPr>
                <w:rStyle w:val="FontStyle20"/>
                <w:color w:val="auto"/>
              </w:rPr>
            </w:pPr>
            <w:r w:rsidRPr="0082392C">
              <w:t>- Funkcja wykrywania nadmiernej temperatury</w:t>
            </w:r>
          </w:p>
        </w:tc>
        <w:tc>
          <w:tcPr>
            <w:tcW w:w="6523" w:type="dxa"/>
          </w:tcPr>
          <w:p w:rsidR="00040DC7" w:rsidRPr="00A97A6F" w:rsidRDefault="00040DC7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D4E0A" w:rsidRPr="00A97A6F" w:rsidTr="00C0313E">
        <w:tc>
          <w:tcPr>
            <w:tcW w:w="534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567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CD4E0A" w:rsidRPr="00A626D6" w:rsidRDefault="00CD4E0A" w:rsidP="00CD4E0A">
            <w:pPr>
              <w:pStyle w:val="Tekstpodstawowy"/>
              <w:spacing w:before="240" w:after="120"/>
              <w:jc w:val="left"/>
              <w:rPr>
                <w:b/>
                <w:bCs/>
              </w:rPr>
            </w:pPr>
            <w:r w:rsidRPr="00A626D6">
              <w:rPr>
                <w:b/>
              </w:rPr>
              <w:t>ZESTAW RATOWNICTWA MEDYCZNEGO PSP R</w:t>
            </w:r>
            <w:r w:rsidRPr="00A626D6">
              <w:rPr>
                <w:b/>
                <w:bCs/>
              </w:rPr>
              <w:t>-3</w:t>
            </w:r>
          </w:p>
          <w:p w:rsidR="00CD4E0A" w:rsidRPr="001F392F" w:rsidRDefault="00CD4E0A" w:rsidP="00CD4E0A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Zgodny z wytycznymi KG PSP z 26 lipca 2013r.</w:t>
            </w:r>
          </w:p>
        </w:tc>
        <w:tc>
          <w:tcPr>
            <w:tcW w:w="6523" w:type="dxa"/>
          </w:tcPr>
          <w:p w:rsidR="00CD4E0A" w:rsidRPr="00A97A6F" w:rsidRDefault="00CD4E0A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D4E0A" w:rsidRPr="00A97A6F" w:rsidTr="00C0313E">
        <w:tc>
          <w:tcPr>
            <w:tcW w:w="534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a)</w:t>
            </w:r>
          </w:p>
        </w:tc>
        <w:tc>
          <w:tcPr>
            <w:tcW w:w="6520" w:type="dxa"/>
          </w:tcPr>
          <w:p w:rsidR="00CD4E0A" w:rsidRPr="001F392F" w:rsidRDefault="00CD4E0A" w:rsidP="00CD4E0A">
            <w:pPr>
              <w:pStyle w:val="Nagwek1"/>
              <w:spacing w:before="120" w:after="120"/>
              <w:rPr>
                <w:rStyle w:val="FontStyle20"/>
              </w:rPr>
            </w:pPr>
            <w:r w:rsidRPr="001F392F">
              <w:rPr>
                <w:rStyle w:val="FontStyle20"/>
              </w:rPr>
              <w:t>Defibrylator</w:t>
            </w:r>
          </w:p>
          <w:p w:rsidR="00CD4E0A" w:rsidRPr="007230B3" w:rsidRDefault="00CD4E0A" w:rsidP="00CD4E0A">
            <w:r w:rsidRPr="007230B3">
              <w:t>- typ defibrylatora: półautomatyczny</w:t>
            </w:r>
          </w:p>
          <w:p w:rsidR="00CD4E0A" w:rsidRPr="007230B3" w:rsidRDefault="00CD4E0A" w:rsidP="00CD4E0A">
            <w:r w:rsidRPr="007230B3">
              <w:t>- typ impulsu: Niskoenergetyczny, dwufazowa obcięta fala wykładnicza</w:t>
            </w:r>
          </w:p>
          <w:p w:rsidR="00CD4E0A" w:rsidRPr="007230B3" w:rsidRDefault="00CD4E0A" w:rsidP="00CD4E0A">
            <w:r w:rsidRPr="007230B3">
              <w:t>- poziomy energii: dorośli: nominalnie 150 J, Dzieci: nominalnie 50 J</w:t>
            </w:r>
          </w:p>
          <w:p w:rsidR="00CD4E0A" w:rsidRPr="007230B3" w:rsidRDefault="00CD4E0A" w:rsidP="00CD4E0A">
            <w:r w:rsidRPr="007230B3">
              <w:t>- komendy głosowe: wydawane w języku polskim</w:t>
            </w:r>
          </w:p>
          <w:p w:rsidR="00CD4E0A" w:rsidRPr="007230B3" w:rsidRDefault="00CD4E0A" w:rsidP="00CD4E0A">
            <w:r w:rsidRPr="007230B3">
              <w:t>- napisy : w języku polskim</w:t>
            </w:r>
          </w:p>
          <w:p w:rsidR="00CD4E0A" w:rsidRPr="007230B3" w:rsidRDefault="00CD4E0A" w:rsidP="00CD4E0A">
            <w:r w:rsidRPr="007230B3">
              <w:t>- monitorowanie EKG</w:t>
            </w:r>
          </w:p>
          <w:p w:rsidR="00CD4E0A" w:rsidRPr="007230B3" w:rsidRDefault="00CD4E0A" w:rsidP="00CD4E0A">
            <w:r w:rsidRPr="007230B3">
              <w:t>- kontrola prawidłowości rytmu serca</w:t>
            </w:r>
          </w:p>
          <w:p w:rsidR="00CD4E0A" w:rsidRPr="007230B3" w:rsidRDefault="00CD4E0A" w:rsidP="00CD4E0A">
            <w:r w:rsidRPr="007230B3">
              <w:t>- pamięć wewnętrzna: minimum 20 min danych EKG</w:t>
            </w:r>
          </w:p>
          <w:p w:rsidR="00CD4E0A" w:rsidRPr="007230B3" w:rsidRDefault="00CD4E0A" w:rsidP="00CD4E0A">
            <w:r w:rsidRPr="007230B3">
              <w:t>- zasilanie: bateria nie ładowalna 7-letnia (do 300 wstrząsów), 15V bez możliwości doładowania,</w:t>
            </w:r>
          </w:p>
          <w:p w:rsidR="00CD4E0A" w:rsidRPr="007230B3" w:rsidRDefault="00CD4E0A" w:rsidP="00CD4E0A">
            <w:r w:rsidRPr="007230B3">
              <w:t>- czas pracy: 300 wstrząsów lub 16 godzin ciągłej pracy,</w:t>
            </w:r>
          </w:p>
          <w:p w:rsidR="00CD4E0A" w:rsidRPr="007230B3" w:rsidRDefault="00CD4E0A" w:rsidP="00CD4E0A">
            <w:r w:rsidRPr="007230B3">
              <w:t>- czas ładowania do wstrząsu: mniej niż 6 sek.</w:t>
            </w:r>
          </w:p>
          <w:p w:rsidR="00CD4E0A" w:rsidRPr="007230B3" w:rsidRDefault="00CD4E0A" w:rsidP="00CD4E0A">
            <w:r w:rsidRPr="007230B3">
              <w:t>- wodoodporność/szczelność: IEC60529 klasa IP55</w:t>
            </w:r>
          </w:p>
          <w:p w:rsidR="00CD4E0A" w:rsidRPr="00CD4E0A" w:rsidRDefault="00CD4E0A" w:rsidP="00CD4E0A">
            <w:pPr>
              <w:rPr>
                <w:rStyle w:val="FontStyle20"/>
                <w:color w:val="auto"/>
              </w:rPr>
            </w:pPr>
            <w:r w:rsidRPr="007230B3">
              <w:t xml:space="preserve">- </w:t>
            </w:r>
            <w:r>
              <w:t>temperatura pracy 0°C-50°C.</w:t>
            </w:r>
          </w:p>
        </w:tc>
        <w:tc>
          <w:tcPr>
            <w:tcW w:w="6523" w:type="dxa"/>
          </w:tcPr>
          <w:p w:rsidR="00CD4E0A" w:rsidRPr="00A97A6F" w:rsidRDefault="00CD4E0A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D4E0A" w:rsidRPr="00A97A6F" w:rsidTr="00C0313E">
        <w:tc>
          <w:tcPr>
            <w:tcW w:w="534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67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A1465D" w:rsidRPr="0052075F" w:rsidRDefault="00A1465D" w:rsidP="00A1465D">
            <w:pPr>
              <w:pStyle w:val="Tekstpodstawowy"/>
              <w:spacing w:before="240" w:after="120"/>
              <w:jc w:val="left"/>
              <w:rPr>
                <w:b/>
                <w:bCs/>
              </w:rPr>
            </w:pPr>
            <w:r>
              <w:rPr>
                <w:b/>
              </w:rPr>
              <w:t>PIROMETR</w:t>
            </w:r>
          </w:p>
          <w:p w:rsidR="00A1465D" w:rsidRPr="00066A33" w:rsidRDefault="00A1465D" w:rsidP="00A1465D">
            <w:r w:rsidRPr="00066A33">
              <w:t>- zakres pomiarowy temperatur: od - 50°C do2200°C</w:t>
            </w:r>
          </w:p>
          <w:p w:rsidR="00A1465D" w:rsidRPr="00066A33" w:rsidRDefault="00A1465D" w:rsidP="00A1465D">
            <w:r w:rsidRPr="00066A33">
              <w:t>- czujnik drutowy typu K</w:t>
            </w:r>
          </w:p>
          <w:p w:rsidR="00A1465D" w:rsidRPr="00066A33" w:rsidRDefault="00A1465D" w:rsidP="00A1465D">
            <w:r w:rsidRPr="00066A33">
              <w:t>- zakres pomiarowy temperatury czujnikiem drutowym typu K: od - 50°C do 1370°C</w:t>
            </w:r>
          </w:p>
          <w:p w:rsidR="00A1465D" w:rsidRPr="00066A33" w:rsidRDefault="00A1465D" w:rsidP="00A1465D">
            <w:r w:rsidRPr="00066A33">
              <w:t>- zakres temperatur pracy: od - 0°C do 50°C</w:t>
            </w:r>
          </w:p>
          <w:p w:rsidR="00A1465D" w:rsidRPr="00066A33" w:rsidRDefault="00A1465D" w:rsidP="00A1465D">
            <w:r w:rsidRPr="00066A33">
              <w:t>- kalibracja zgodna z ISO/DKD</w:t>
            </w:r>
          </w:p>
          <w:p w:rsidR="00A1465D" w:rsidRPr="00066A33" w:rsidRDefault="00A1465D" w:rsidP="00A1465D">
            <w:r w:rsidRPr="00066A33">
              <w:t>- optyka-50:1</w:t>
            </w:r>
          </w:p>
          <w:p w:rsidR="00A1465D" w:rsidRPr="00066A33" w:rsidRDefault="00A1465D" w:rsidP="00A1465D">
            <w:r w:rsidRPr="00066A33">
              <w:t>- czas reakcji: &lt; 150ms</w:t>
            </w:r>
          </w:p>
          <w:p w:rsidR="00A1465D" w:rsidRPr="00066A33" w:rsidRDefault="00A1465D" w:rsidP="00A1465D">
            <w:r w:rsidRPr="00066A33">
              <w:t>- dokładność: +/- 1%</w:t>
            </w:r>
          </w:p>
          <w:p w:rsidR="00A1465D" w:rsidRPr="00066A33" w:rsidRDefault="00A1465D" w:rsidP="00A1465D">
            <w:r w:rsidRPr="00066A33">
              <w:lastRenderedPageBreak/>
              <w:t>- współczynnik emisyjności 0,1-1,0</w:t>
            </w:r>
          </w:p>
          <w:p w:rsidR="00A1465D" w:rsidRPr="00066A33" w:rsidRDefault="00A1465D" w:rsidP="00A1465D">
            <w:r w:rsidRPr="00066A33">
              <w:t>- podziałka pomiaru temperatury: 0,1 °C</w:t>
            </w:r>
          </w:p>
          <w:p w:rsidR="00A1465D" w:rsidRPr="00066A33" w:rsidRDefault="00A1465D" w:rsidP="00A1465D">
            <w:r w:rsidRPr="00066A33">
              <w:t>- podwójny laser</w:t>
            </w:r>
          </w:p>
          <w:p w:rsidR="00A1465D" w:rsidRPr="00066A33" w:rsidRDefault="00A1465D" w:rsidP="00A1465D">
            <w:r w:rsidRPr="00066A33">
              <w:t>- wymiary (</w:t>
            </w:r>
            <w:proofErr w:type="spellStart"/>
            <w:r w:rsidRPr="00066A33">
              <w:t>SxWxG</w:t>
            </w:r>
            <w:proofErr w:type="spellEnd"/>
            <w:r w:rsidRPr="00066A33">
              <w:t>) nie więcej niż: 52mm x 240mm x 155mm</w:t>
            </w:r>
          </w:p>
          <w:p w:rsidR="00A1465D" w:rsidRPr="00066A33" w:rsidRDefault="00A1465D" w:rsidP="00A1465D">
            <w:r w:rsidRPr="00066A33">
              <w:t>- waga: do 320 g</w:t>
            </w:r>
          </w:p>
          <w:p w:rsidR="00A1465D" w:rsidRPr="00066A33" w:rsidRDefault="00A1465D" w:rsidP="00A1465D">
            <w:r w:rsidRPr="00066A33">
              <w:t>- alarm wizualny / akustyczny</w:t>
            </w:r>
          </w:p>
          <w:p w:rsidR="00A1465D" w:rsidRPr="00066A33" w:rsidRDefault="00A1465D" w:rsidP="00A1465D">
            <w:r w:rsidRPr="00066A33">
              <w:t>- kabel USB</w:t>
            </w:r>
          </w:p>
          <w:p w:rsidR="00A1465D" w:rsidRPr="00066A33" w:rsidRDefault="00A1465D" w:rsidP="00A1465D">
            <w:r w:rsidRPr="00066A33">
              <w:t>- oprogramowanie</w:t>
            </w:r>
          </w:p>
          <w:p w:rsidR="00A1465D" w:rsidRPr="00066A33" w:rsidRDefault="00A1465D" w:rsidP="00A1465D">
            <w:r w:rsidRPr="00066A33">
              <w:t>- funkcja pomiaru ciągłego</w:t>
            </w:r>
          </w:p>
          <w:p w:rsidR="00A1465D" w:rsidRPr="00066A33" w:rsidRDefault="00A1465D" w:rsidP="00A1465D">
            <w:r w:rsidRPr="00066A33">
              <w:t>- pamięć ilości pomiarów: 99</w:t>
            </w:r>
          </w:p>
          <w:p w:rsidR="00A1465D" w:rsidRPr="00066A33" w:rsidRDefault="00A1465D" w:rsidP="00A1465D">
            <w:r w:rsidRPr="00066A33">
              <w:t>- wyświetlacz różnych wartości temperatur</w:t>
            </w:r>
          </w:p>
          <w:p w:rsidR="00A1465D" w:rsidRPr="00066A33" w:rsidRDefault="00A1465D" w:rsidP="00A1465D">
            <w:r w:rsidRPr="00066A33">
              <w:t>- podświetlany wyświetlacz</w:t>
            </w:r>
          </w:p>
          <w:p w:rsidR="00A1465D" w:rsidRPr="00066A33" w:rsidRDefault="00A1465D" w:rsidP="00A1465D">
            <w:r w:rsidRPr="00066A33">
              <w:t>- funkcja auto wyłączania</w:t>
            </w:r>
          </w:p>
          <w:p w:rsidR="00A1465D" w:rsidRPr="00066A33" w:rsidRDefault="00A1465D" w:rsidP="00A1465D">
            <w:r w:rsidRPr="00066A33">
              <w:t>- zasilanie: Akumulator lub Bateria 9V</w:t>
            </w:r>
          </w:p>
          <w:p w:rsidR="00A1465D" w:rsidRPr="00066A33" w:rsidRDefault="00A1465D" w:rsidP="00A1465D">
            <w:r w:rsidRPr="00066A33">
              <w:t>- podstawka</w:t>
            </w:r>
          </w:p>
          <w:p w:rsidR="00CD4E0A" w:rsidRPr="00A1465D" w:rsidRDefault="00A1465D" w:rsidP="00A1465D">
            <w:pPr>
              <w:rPr>
                <w:rStyle w:val="FontStyle20"/>
                <w:color w:val="auto"/>
              </w:rPr>
            </w:pPr>
            <w:r w:rsidRPr="00066A33">
              <w:t>- walizka ochronna</w:t>
            </w:r>
          </w:p>
        </w:tc>
        <w:tc>
          <w:tcPr>
            <w:tcW w:w="6523" w:type="dxa"/>
          </w:tcPr>
          <w:p w:rsidR="00CD4E0A" w:rsidRPr="00A97A6F" w:rsidRDefault="00CD4E0A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D4E0A" w:rsidRPr="00A97A6F" w:rsidTr="00C0313E">
        <w:tc>
          <w:tcPr>
            <w:tcW w:w="534" w:type="dxa"/>
          </w:tcPr>
          <w:p w:rsidR="00CD4E0A" w:rsidRDefault="00A1465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567" w:type="dxa"/>
          </w:tcPr>
          <w:p w:rsidR="00CD4E0A" w:rsidRDefault="00CD4E0A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A1465D" w:rsidRPr="0052075F" w:rsidRDefault="00A1465D" w:rsidP="00A1465D">
            <w:pPr>
              <w:pStyle w:val="Tekstpodstawowy"/>
              <w:spacing w:before="240" w:after="120"/>
              <w:jc w:val="left"/>
              <w:rPr>
                <w:b/>
                <w:bCs/>
              </w:rPr>
            </w:pPr>
            <w:r w:rsidRPr="0052075F">
              <w:rPr>
                <w:b/>
                <w:bCs/>
              </w:rPr>
              <w:t>MOTOPOMPA PŁYWAJĄCA</w:t>
            </w:r>
          </w:p>
          <w:p w:rsidR="00A1465D" w:rsidRPr="00B37868" w:rsidRDefault="00A1465D" w:rsidP="00A1465D">
            <w:r w:rsidRPr="00B37868">
              <w:t>- Maks. wydajność 1200 dm3/min</w:t>
            </w:r>
          </w:p>
          <w:p w:rsidR="00A1465D" w:rsidRPr="00B37868" w:rsidRDefault="00A1465D" w:rsidP="00A1465D">
            <w:r w:rsidRPr="00B37868">
              <w:t>- Wysokość podnoszenia do 30 m słupa wody</w:t>
            </w:r>
          </w:p>
          <w:p w:rsidR="00A1465D" w:rsidRPr="00B37868" w:rsidRDefault="00A1465D" w:rsidP="00A1465D">
            <w:r w:rsidRPr="00B37868">
              <w:t>- Nasada tłoczna: 75</w:t>
            </w:r>
          </w:p>
          <w:p w:rsidR="00A1465D" w:rsidRPr="00B37868" w:rsidRDefault="00A1465D" w:rsidP="00A1465D">
            <w:r w:rsidRPr="00B37868">
              <w:t>- Min. głębokość ssania: 30 mm</w:t>
            </w:r>
          </w:p>
          <w:p w:rsidR="00A1465D" w:rsidRPr="00B37868" w:rsidRDefault="00A1465D" w:rsidP="00A1465D">
            <w:r w:rsidRPr="00B37868">
              <w:t xml:space="preserve">- Silnik Moc (3600 </w:t>
            </w:r>
            <w:proofErr w:type="spellStart"/>
            <w:r w:rsidRPr="00B37868">
              <w:t>obr</w:t>
            </w:r>
            <w:proofErr w:type="spellEnd"/>
            <w:r w:rsidRPr="00B37868">
              <w:t xml:space="preserve">./min) min 4 </w:t>
            </w:r>
            <w:proofErr w:type="spellStart"/>
            <w:r w:rsidRPr="00B37868">
              <w:t>kW</w:t>
            </w:r>
            <w:proofErr w:type="spellEnd"/>
            <w:r w:rsidRPr="00B37868">
              <w:t xml:space="preserve"> </w:t>
            </w:r>
          </w:p>
          <w:p w:rsidR="00A1465D" w:rsidRPr="00B37868" w:rsidRDefault="00A1465D" w:rsidP="00A1465D">
            <w:r w:rsidRPr="00B37868">
              <w:t>- Pojemność zbiornika  max 2 1</w:t>
            </w:r>
          </w:p>
          <w:p w:rsidR="00A1465D" w:rsidRPr="00B37868" w:rsidRDefault="00A1465D" w:rsidP="00A1465D">
            <w:r w:rsidRPr="00B37868">
              <w:t>- Ciężar motopompy   max 28 kg</w:t>
            </w:r>
          </w:p>
          <w:p w:rsidR="00CD4E0A" w:rsidRPr="00A1465D" w:rsidRDefault="00A1465D" w:rsidP="00A1465D">
            <w:pPr>
              <w:rPr>
                <w:rStyle w:val="FontStyle20"/>
                <w:color w:val="auto"/>
              </w:rPr>
            </w:pPr>
            <w:r w:rsidRPr="00B37868">
              <w:t xml:space="preserve">- Wymiary </w:t>
            </w:r>
            <w:proofErr w:type="spellStart"/>
            <w:r w:rsidRPr="00B37868">
              <w:t>max</w:t>
            </w:r>
            <w:proofErr w:type="spellEnd"/>
            <w:r w:rsidRPr="00B37868">
              <w:t>. 770 x 430 x 630 m</w:t>
            </w:r>
          </w:p>
        </w:tc>
        <w:tc>
          <w:tcPr>
            <w:tcW w:w="6523" w:type="dxa"/>
          </w:tcPr>
          <w:p w:rsidR="00CD4E0A" w:rsidRPr="00A97A6F" w:rsidRDefault="00CD4E0A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1465D" w:rsidRPr="00A97A6F" w:rsidTr="00C0313E">
        <w:tc>
          <w:tcPr>
            <w:tcW w:w="534" w:type="dxa"/>
          </w:tcPr>
          <w:p w:rsidR="00A1465D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67" w:type="dxa"/>
          </w:tcPr>
          <w:p w:rsidR="00A1465D" w:rsidRDefault="00A1465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A1465D" w:rsidRPr="00FB5F12" w:rsidRDefault="00FB5F12" w:rsidP="00FB5F12">
            <w:pPr>
              <w:pStyle w:val="Tekstpodstawowy"/>
              <w:spacing w:before="240" w:after="120"/>
              <w:jc w:val="left"/>
              <w:rPr>
                <w:rStyle w:val="FontStyle20"/>
                <w:b/>
                <w:color w:val="auto"/>
                <w:szCs w:val="20"/>
              </w:rPr>
            </w:pPr>
            <w:r w:rsidRPr="0052075F">
              <w:rPr>
                <w:b/>
              </w:rPr>
              <w:t>NAMIOT KWATER</w:t>
            </w:r>
            <w:r>
              <w:rPr>
                <w:b/>
              </w:rPr>
              <w:t>MISTRZOWSKI WRAZ Z WYPOSAŻENIEM</w:t>
            </w:r>
          </w:p>
        </w:tc>
        <w:tc>
          <w:tcPr>
            <w:tcW w:w="6523" w:type="dxa"/>
          </w:tcPr>
          <w:p w:rsidR="00A1465D" w:rsidRPr="00A97A6F" w:rsidRDefault="00A1465D" w:rsidP="00C0313E">
            <w:pPr>
              <w:pStyle w:val="Tekstpodstawowy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1465D" w:rsidRPr="00A97A6F" w:rsidTr="00C0313E">
        <w:tc>
          <w:tcPr>
            <w:tcW w:w="534" w:type="dxa"/>
          </w:tcPr>
          <w:p w:rsidR="00A1465D" w:rsidRDefault="00A1465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1465D" w:rsidRPr="00DE11DC" w:rsidRDefault="00FB5F12" w:rsidP="00C0313E">
            <w:pPr>
              <w:pStyle w:val="Tekstpodstawowy"/>
              <w:spacing w:before="120" w:after="120"/>
              <w:jc w:val="left"/>
              <w:rPr>
                <w:szCs w:val="24"/>
              </w:rPr>
            </w:pPr>
            <w:r w:rsidRPr="00DE11DC">
              <w:rPr>
                <w:szCs w:val="24"/>
              </w:rPr>
              <w:t>a)</w:t>
            </w:r>
          </w:p>
        </w:tc>
        <w:tc>
          <w:tcPr>
            <w:tcW w:w="6520" w:type="dxa"/>
          </w:tcPr>
          <w:p w:rsidR="00A1465D" w:rsidRPr="00FB5F12" w:rsidRDefault="00FB5F12" w:rsidP="00216D0F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P</w:t>
            </w:r>
            <w:r w:rsidRPr="001F392F">
              <w:rPr>
                <w:rStyle w:val="FontStyle20"/>
                <w:b w:val="0"/>
              </w:rPr>
              <w:t>neumatyczny o konstrukcji opartej na przęsłach pneumatycznych</w:t>
            </w:r>
            <w:r>
              <w:rPr>
                <w:rStyle w:val="FontStyle20"/>
                <w:b w:val="0"/>
              </w:rPr>
              <w:t xml:space="preserve"> </w:t>
            </w:r>
            <w:r w:rsidRPr="001F392F">
              <w:rPr>
                <w:rStyle w:val="FontStyle20"/>
                <w:b w:val="0"/>
              </w:rPr>
              <w:t>z pneumatycznymi rurami r</w:t>
            </w:r>
            <w:r>
              <w:rPr>
                <w:rStyle w:val="FontStyle20"/>
                <w:b w:val="0"/>
              </w:rPr>
              <w:t>ozpierającymi</w:t>
            </w:r>
          </w:p>
        </w:tc>
        <w:tc>
          <w:tcPr>
            <w:tcW w:w="6523" w:type="dxa"/>
          </w:tcPr>
          <w:p w:rsidR="00A1465D" w:rsidRPr="00A97A6F" w:rsidRDefault="00A1465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A1465D" w:rsidRPr="00A97A6F" w:rsidTr="00C0313E">
        <w:tc>
          <w:tcPr>
            <w:tcW w:w="534" w:type="dxa"/>
          </w:tcPr>
          <w:p w:rsidR="00A1465D" w:rsidRDefault="00A1465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1465D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b)</w:t>
            </w:r>
          </w:p>
        </w:tc>
        <w:tc>
          <w:tcPr>
            <w:tcW w:w="6520" w:type="dxa"/>
          </w:tcPr>
          <w:p w:rsidR="00FB5F12" w:rsidRPr="001F392F" w:rsidRDefault="00FB5F12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1F392F">
              <w:rPr>
                <w:rStyle w:val="FontStyle20"/>
                <w:b w:val="0"/>
              </w:rPr>
              <w:t xml:space="preserve">Wymiary: </w:t>
            </w:r>
          </w:p>
          <w:p w:rsidR="00FB5F12" w:rsidRDefault="00FB5F12" w:rsidP="00FB5F12">
            <w:pPr>
              <w:pStyle w:val="Tekstpodstawowy"/>
              <w:spacing w:before="120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N</w:t>
            </w:r>
            <w:r w:rsidRPr="0052075F">
              <w:rPr>
                <w:rStyle w:val="FontStyle20"/>
                <w:b/>
              </w:rPr>
              <w:t>amiot rozłożony:</w:t>
            </w:r>
          </w:p>
          <w:p w:rsidR="00FB5F12" w:rsidRPr="003F73C5" w:rsidRDefault="00FB5F12" w:rsidP="00FB5F12">
            <w:r w:rsidRPr="003F73C5">
              <w:t xml:space="preserve">- Długość: min 2,7 m </w:t>
            </w:r>
          </w:p>
          <w:p w:rsidR="00FB5F12" w:rsidRPr="003F73C5" w:rsidRDefault="00FB5F12" w:rsidP="00FB5F12">
            <w:r w:rsidRPr="003F73C5">
              <w:t xml:space="preserve">- Szerokość: min 5,2 m </w:t>
            </w:r>
          </w:p>
          <w:p w:rsidR="00FB5F12" w:rsidRPr="003F73C5" w:rsidRDefault="00FB5F12" w:rsidP="00FB5F12">
            <w:r w:rsidRPr="003F73C5">
              <w:t xml:space="preserve">- Wysokość: min 2,6 m </w:t>
            </w:r>
          </w:p>
          <w:p w:rsidR="00FB5F12" w:rsidRPr="003F73C5" w:rsidRDefault="00FB5F12" w:rsidP="00FB5F12">
            <w:r w:rsidRPr="003F73C5">
              <w:t xml:space="preserve">- Powierzchnia podłogi min 14 m2 </w:t>
            </w:r>
          </w:p>
          <w:p w:rsidR="00FB5F12" w:rsidRPr="003F73C5" w:rsidRDefault="00FB5F12" w:rsidP="00FB5F12">
            <w:r w:rsidRPr="003F73C5">
              <w:t>- Pojemność komór powietrznych: min 1,33 m3</w:t>
            </w:r>
          </w:p>
          <w:p w:rsidR="00FB5F12" w:rsidRPr="0052075F" w:rsidRDefault="00FB5F12" w:rsidP="00FB5F12">
            <w:pPr>
              <w:pStyle w:val="Tekstpodstawowy"/>
              <w:spacing w:before="120"/>
              <w:jc w:val="left"/>
              <w:rPr>
                <w:rStyle w:val="FontStyle20"/>
                <w:b/>
              </w:rPr>
            </w:pPr>
            <w:r w:rsidRPr="0052075F">
              <w:rPr>
                <w:rStyle w:val="FontStyle20"/>
                <w:b/>
              </w:rPr>
              <w:t xml:space="preserve">Namiot złożony w pokrowcu: </w:t>
            </w:r>
          </w:p>
          <w:p w:rsidR="00FB5F12" w:rsidRPr="0052075F" w:rsidRDefault="00FB5F12" w:rsidP="00FB5F12">
            <w:pPr>
              <w:pStyle w:val="Bezodstpw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207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Długość: max 1,4 m </w:t>
            </w:r>
          </w:p>
          <w:p w:rsidR="00FB5F12" w:rsidRPr="0052075F" w:rsidRDefault="00FB5F12" w:rsidP="00FB5F12">
            <w:pPr>
              <w:pStyle w:val="Bezodstpw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207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Szerokość: max 0,6 m </w:t>
            </w:r>
          </w:p>
          <w:p w:rsidR="00FB5F12" w:rsidRPr="0052075F" w:rsidRDefault="00FB5F12" w:rsidP="00FB5F12">
            <w:pPr>
              <w:pStyle w:val="Bezodstpw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207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Wysokość: max 0,6 m </w:t>
            </w:r>
          </w:p>
          <w:p w:rsidR="00FB5F12" w:rsidRPr="0052075F" w:rsidRDefault="00FB5F12" w:rsidP="00FB5F12">
            <w:pPr>
              <w:pStyle w:val="Bezodstpw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207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Objętość: max 0,7 m3</w:t>
            </w:r>
          </w:p>
          <w:p w:rsidR="00A1465D" w:rsidRPr="00FB5F12" w:rsidRDefault="00FB5F12" w:rsidP="00FB5F12">
            <w:pPr>
              <w:pStyle w:val="Bezodstpw"/>
              <w:rPr>
                <w:rStyle w:val="FontStyle20"/>
                <w:bCs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207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Waga: max 85 kg</w:t>
            </w:r>
          </w:p>
        </w:tc>
        <w:tc>
          <w:tcPr>
            <w:tcW w:w="6523" w:type="dxa"/>
          </w:tcPr>
          <w:p w:rsidR="00A1465D" w:rsidRPr="00A97A6F" w:rsidRDefault="00A1465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1F392F">
              <w:rPr>
                <w:rStyle w:val="FontStyle20"/>
                <w:b w:val="0"/>
              </w:rPr>
              <w:t xml:space="preserve">Ciśnienie robocze komór 0,20 bar, ciśnienie otwarcie zaworu </w:t>
            </w:r>
            <w:r w:rsidRPr="00084E1E">
              <w:rPr>
                <w:rStyle w:val="FontStyle20"/>
                <w:b w:val="0"/>
              </w:rPr>
              <w:t>bezpieczeństwa 0,30 bar.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84E1E">
              <w:rPr>
                <w:rStyle w:val="FontStyle20"/>
                <w:b w:val="0"/>
              </w:rPr>
              <w:t>Minimum dwie komory pneumatyczne wyposażone w zawory wlotu i wylotu powietrza i zawory bezpieczeństwa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Zawór wlotu-wylotu wyposażony dodatkowo w przejściówkę umożliwiającą pompowanie stelaża namiotu z butli na sprężone  powietrze, drugą przejściówkę do pompowania z kompresora  lub z butli poprzez reduktor, pompy elektrycznej lub pompki nożnej.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f)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 xml:space="preserve">Podłoga zintegrowana z namiotem 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 xml:space="preserve">Wyposażony w 2 </w:t>
            </w:r>
            <w:r>
              <w:rPr>
                <w:rStyle w:val="FontStyle20"/>
                <w:b w:val="0"/>
              </w:rPr>
              <w:t>leżące naprzeciw siebie wejścia</w:t>
            </w:r>
            <w:r w:rsidRPr="000351AE">
              <w:rPr>
                <w:rStyle w:val="FontStyle20"/>
                <w:b w:val="0"/>
              </w:rPr>
              <w:t>-wyj</w:t>
            </w:r>
            <w:r>
              <w:rPr>
                <w:rStyle w:val="FontStyle20"/>
                <w:b w:val="0"/>
              </w:rPr>
              <w:t xml:space="preserve">ścia o wymiarach </w:t>
            </w:r>
            <w:proofErr w:type="spellStart"/>
            <w:r>
              <w:rPr>
                <w:rStyle w:val="FontStyle20"/>
                <w:b w:val="0"/>
              </w:rPr>
              <w:t>max</w:t>
            </w:r>
            <w:proofErr w:type="spellEnd"/>
            <w:r>
              <w:rPr>
                <w:rStyle w:val="FontStyle20"/>
                <w:b w:val="0"/>
              </w:rPr>
              <w:t>. 200 x 200</w:t>
            </w:r>
            <w:r w:rsidRPr="000351AE">
              <w:rPr>
                <w:rStyle w:val="FontStyle20"/>
                <w:b w:val="0"/>
              </w:rPr>
              <w:t>cm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FB5F12" w:rsidRPr="00A97A6F" w:rsidTr="00C0313E">
        <w:tc>
          <w:tcPr>
            <w:tcW w:w="534" w:type="dxa"/>
          </w:tcPr>
          <w:p w:rsidR="00FB5F12" w:rsidRDefault="00FB5F12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FB5F12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h)</w:t>
            </w:r>
          </w:p>
        </w:tc>
        <w:tc>
          <w:tcPr>
            <w:tcW w:w="6520" w:type="dxa"/>
          </w:tcPr>
          <w:p w:rsidR="00FB5F12" w:rsidRPr="001F392F" w:rsidRDefault="00DE11DC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 xml:space="preserve">Wejścia dzielone na dwie równe części, z których każda musi </w:t>
            </w:r>
            <w:r w:rsidRPr="000351AE">
              <w:rPr>
                <w:rStyle w:val="FontStyle20"/>
                <w:b w:val="0"/>
              </w:rPr>
              <w:lastRenderedPageBreak/>
              <w:t>być</w:t>
            </w:r>
            <w:r>
              <w:rPr>
                <w:rStyle w:val="FontStyle20"/>
                <w:b w:val="0"/>
              </w:rPr>
              <w:t xml:space="preserve"> </w:t>
            </w:r>
            <w:r w:rsidRPr="000351AE">
              <w:rPr>
                <w:rStyle w:val="FontStyle20"/>
                <w:b w:val="0"/>
              </w:rPr>
              <w:t>zamykana - rolowana niezależnie</w:t>
            </w:r>
          </w:p>
        </w:tc>
        <w:tc>
          <w:tcPr>
            <w:tcW w:w="6523" w:type="dxa"/>
          </w:tcPr>
          <w:p w:rsidR="00FB5F12" w:rsidRPr="00A97A6F" w:rsidRDefault="00FB5F12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11DC" w:rsidRPr="00A97A6F" w:rsidTr="00C0313E">
        <w:tc>
          <w:tcPr>
            <w:tcW w:w="534" w:type="dxa"/>
          </w:tcPr>
          <w:p w:rsidR="00DE11DC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11DC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i)</w:t>
            </w:r>
          </w:p>
        </w:tc>
        <w:tc>
          <w:tcPr>
            <w:tcW w:w="6520" w:type="dxa"/>
          </w:tcPr>
          <w:p w:rsidR="00DE11DC" w:rsidRPr="000351AE" w:rsidRDefault="00DE3A6E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>Zamknięcie wejścia: na zamek błyskawiczny zabezpieczony przed przenikaniem wody</w:t>
            </w:r>
          </w:p>
        </w:tc>
        <w:tc>
          <w:tcPr>
            <w:tcW w:w="6523" w:type="dxa"/>
          </w:tcPr>
          <w:p w:rsidR="00DE11DC" w:rsidRPr="00A97A6F" w:rsidRDefault="00DE11DC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11DC" w:rsidRPr="00A97A6F" w:rsidTr="00C0313E">
        <w:tc>
          <w:tcPr>
            <w:tcW w:w="534" w:type="dxa"/>
          </w:tcPr>
          <w:p w:rsidR="00DE11DC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11DC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j)</w:t>
            </w:r>
          </w:p>
        </w:tc>
        <w:tc>
          <w:tcPr>
            <w:tcW w:w="6520" w:type="dxa"/>
          </w:tcPr>
          <w:p w:rsidR="00DE11DC" w:rsidRPr="000351AE" w:rsidRDefault="00DE3A6E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>Wejście wyposażone w kołnierz do łączenia namiotu wzdłuż osi z drugim namiotem</w:t>
            </w:r>
          </w:p>
        </w:tc>
        <w:tc>
          <w:tcPr>
            <w:tcW w:w="6523" w:type="dxa"/>
          </w:tcPr>
          <w:p w:rsidR="00DE11DC" w:rsidRPr="00A97A6F" w:rsidRDefault="00DE11DC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11DC" w:rsidRPr="00A97A6F" w:rsidTr="00C0313E">
        <w:tc>
          <w:tcPr>
            <w:tcW w:w="534" w:type="dxa"/>
          </w:tcPr>
          <w:p w:rsidR="00DE11DC" w:rsidRDefault="00DE11DC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11DC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k)</w:t>
            </w:r>
          </w:p>
        </w:tc>
        <w:tc>
          <w:tcPr>
            <w:tcW w:w="6520" w:type="dxa"/>
          </w:tcPr>
          <w:p w:rsidR="00DE11DC" w:rsidRPr="000351AE" w:rsidRDefault="00DE3A6E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>Oświetlenie: 2 lampy 2 x 36W każda podwieszone na rzepach w górnej części namiotu</w:t>
            </w:r>
          </w:p>
        </w:tc>
        <w:tc>
          <w:tcPr>
            <w:tcW w:w="6523" w:type="dxa"/>
          </w:tcPr>
          <w:p w:rsidR="00DE11DC" w:rsidRPr="00A97A6F" w:rsidRDefault="00DE11DC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3A6E" w:rsidRPr="00A97A6F" w:rsidTr="00C0313E">
        <w:tc>
          <w:tcPr>
            <w:tcW w:w="534" w:type="dxa"/>
          </w:tcPr>
          <w:p w:rsidR="00DE3A6E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3A6E" w:rsidRDefault="00DB4241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l)</w:t>
            </w:r>
          </w:p>
        </w:tc>
        <w:tc>
          <w:tcPr>
            <w:tcW w:w="6520" w:type="dxa"/>
          </w:tcPr>
          <w:p w:rsidR="00DE3A6E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>Na bocznych ścianach umieszczone okna oraz otwory z rękawami do  wprowadzania do wewnątrz przewodów ogrzewania lub</w:t>
            </w:r>
            <w:r>
              <w:rPr>
                <w:rStyle w:val="FontStyle20"/>
                <w:b w:val="0"/>
              </w:rPr>
              <w:t xml:space="preserve"> </w:t>
            </w:r>
            <w:proofErr w:type="spellStart"/>
            <w:r w:rsidRPr="000351AE">
              <w:rPr>
                <w:rStyle w:val="FontStyle20"/>
                <w:b w:val="0"/>
              </w:rPr>
              <w:t>filtro</w:t>
            </w:r>
            <w:proofErr w:type="spellEnd"/>
            <w:r w:rsidRPr="000351AE">
              <w:rPr>
                <w:rStyle w:val="FontStyle20"/>
                <w:b w:val="0"/>
              </w:rPr>
              <w:t xml:space="preserve"> wentylacji, przewodów, elektrycznych, wodnych, </w:t>
            </w:r>
            <w:proofErr w:type="spellStart"/>
            <w:r w:rsidRPr="000351AE">
              <w:rPr>
                <w:rStyle w:val="FontStyle20"/>
                <w:b w:val="0"/>
              </w:rPr>
              <w:t>itp</w:t>
            </w:r>
            <w:proofErr w:type="spellEnd"/>
          </w:p>
        </w:tc>
        <w:tc>
          <w:tcPr>
            <w:tcW w:w="6523" w:type="dxa"/>
          </w:tcPr>
          <w:p w:rsidR="00DE3A6E" w:rsidRPr="00A97A6F" w:rsidRDefault="00DE3A6E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3A6E" w:rsidRPr="00A97A6F" w:rsidTr="00C0313E">
        <w:tc>
          <w:tcPr>
            <w:tcW w:w="534" w:type="dxa"/>
          </w:tcPr>
          <w:p w:rsidR="00DE3A6E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3A6E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ł)</w:t>
            </w:r>
          </w:p>
        </w:tc>
        <w:tc>
          <w:tcPr>
            <w:tcW w:w="6520" w:type="dxa"/>
          </w:tcPr>
          <w:p w:rsidR="00DE3A6E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0351AE">
              <w:rPr>
                <w:rStyle w:val="FontStyle20"/>
                <w:b w:val="0"/>
              </w:rPr>
              <w:t>Na zewnątrz umocowane linki odciągowe do palików (kotew) mocujących namiot do podłoża</w:t>
            </w:r>
          </w:p>
        </w:tc>
        <w:tc>
          <w:tcPr>
            <w:tcW w:w="6523" w:type="dxa"/>
          </w:tcPr>
          <w:p w:rsidR="00DE3A6E" w:rsidRPr="00A97A6F" w:rsidRDefault="00DE3A6E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3A6E" w:rsidRPr="00A97A6F" w:rsidTr="00C0313E">
        <w:tc>
          <w:tcPr>
            <w:tcW w:w="534" w:type="dxa"/>
          </w:tcPr>
          <w:p w:rsidR="00DE3A6E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3A6E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m)</w:t>
            </w:r>
          </w:p>
        </w:tc>
        <w:tc>
          <w:tcPr>
            <w:tcW w:w="6520" w:type="dxa"/>
          </w:tcPr>
          <w:p w:rsidR="00DE3A6E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 xml:space="preserve">Powłoka zewnętrzna i podłoga namiotu wykonane z tkaniny poliestrowej pokrytej polichlorkiem winylu w mieszance z </w:t>
            </w:r>
            <w:proofErr w:type="spellStart"/>
            <w:r w:rsidRPr="00C67FDB">
              <w:rPr>
                <w:rStyle w:val="FontStyle20"/>
                <w:b w:val="0"/>
              </w:rPr>
              <w:t>poliuteranem</w:t>
            </w:r>
            <w:proofErr w:type="spellEnd"/>
            <w:r w:rsidRPr="00C67FDB">
              <w:rPr>
                <w:rStyle w:val="FontStyle20"/>
                <w:b w:val="0"/>
              </w:rPr>
              <w:t>, odpornych na UV i procesy starzenia</w:t>
            </w:r>
          </w:p>
        </w:tc>
        <w:tc>
          <w:tcPr>
            <w:tcW w:w="6523" w:type="dxa"/>
          </w:tcPr>
          <w:p w:rsidR="00DE3A6E" w:rsidRPr="00A97A6F" w:rsidRDefault="00DE3A6E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3A6E" w:rsidRPr="00A97A6F" w:rsidTr="00C0313E">
        <w:tc>
          <w:tcPr>
            <w:tcW w:w="534" w:type="dxa"/>
          </w:tcPr>
          <w:p w:rsidR="00DE3A6E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3A6E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n)</w:t>
            </w:r>
          </w:p>
        </w:tc>
        <w:tc>
          <w:tcPr>
            <w:tcW w:w="6520" w:type="dxa"/>
          </w:tcPr>
          <w:p w:rsidR="00DE3A6E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 xml:space="preserve">Szkielet pneumatyczny wykonany z gazoszczelnej kilku-warstwowej tkaniny zbrojonej siatką poliestrową powleczonej </w:t>
            </w:r>
            <w:proofErr w:type="spellStart"/>
            <w:r w:rsidRPr="00C67FDB">
              <w:rPr>
                <w:rStyle w:val="FontStyle20"/>
                <w:b w:val="0"/>
              </w:rPr>
              <w:t>scantarpem</w:t>
            </w:r>
            <w:proofErr w:type="spellEnd"/>
            <w:r w:rsidRPr="00C67FDB">
              <w:rPr>
                <w:rStyle w:val="FontStyle20"/>
                <w:b w:val="0"/>
              </w:rPr>
              <w:t>, odpornej na UV, starzenie, uszkodzenia mechaniczne</w:t>
            </w:r>
          </w:p>
        </w:tc>
        <w:tc>
          <w:tcPr>
            <w:tcW w:w="6523" w:type="dxa"/>
          </w:tcPr>
          <w:p w:rsidR="00DE3A6E" w:rsidRPr="00A97A6F" w:rsidRDefault="00DE3A6E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E3A6E" w:rsidRPr="00A97A6F" w:rsidTr="00C0313E">
        <w:tc>
          <w:tcPr>
            <w:tcW w:w="534" w:type="dxa"/>
          </w:tcPr>
          <w:p w:rsidR="00DE3A6E" w:rsidRDefault="00DE3A6E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E3A6E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o)</w:t>
            </w:r>
          </w:p>
        </w:tc>
        <w:tc>
          <w:tcPr>
            <w:tcW w:w="6520" w:type="dxa"/>
          </w:tcPr>
          <w:p w:rsidR="00DE3A6E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Zakres temperatur użytkowania namiotu pneumatycznego - 35st.C - +70st.C</w:t>
            </w:r>
          </w:p>
        </w:tc>
        <w:tc>
          <w:tcPr>
            <w:tcW w:w="6523" w:type="dxa"/>
          </w:tcPr>
          <w:p w:rsidR="00DE3A6E" w:rsidRPr="00A97A6F" w:rsidRDefault="00DE3A6E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B4241" w:rsidRPr="00A97A6F" w:rsidTr="00C0313E">
        <w:tc>
          <w:tcPr>
            <w:tcW w:w="534" w:type="dxa"/>
          </w:tcPr>
          <w:p w:rsidR="00DB4241" w:rsidRDefault="00DB4241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B4241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p)</w:t>
            </w:r>
          </w:p>
        </w:tc>
        <w:tc>
          <w:tcPr>
            <w:tcW w:w="6520" w:type="dxa"/>
          </w:tcPr>
          <w:p w:rsidR="00DB4241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Kolor: pomarańczowy</w:t>
            </w:r>
          </w:p>
        </w:tc>
        <w:tc>
          <w:tcPr>
            <w:tcW w:w="6523" w:type="dxa"/>
          </w:tcPr>
          <w:p w:rsidR="00DB4241" w:rsidRPr="00A97A6F" w:rsidRDefault="00DB4241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B4241" w:rsidRPr="00A97A6F" w:rsidTr="00C0313E">
        <w:tc>
          <w:tcPr>
            <w:tcW w:w="534" w:type="dxa"/>
          </w:tcPr>
          <w:p w:rsidR="00DB4241" w:rsidRDefault="00DB4241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B4241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6520" w:type="dxa"/>
          </w:tcPr>
          <w:p w:rsidR="00DB4241" w:rsidRPr="000351AE" w:rsidRDefault="00DB4241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Wnętrze namiotu w kolorze powłoki zewnętrznej</w:t>
            </w:r>
          </w:p>
        </w:tc>
        <w:tc>
          <w:tcPr>
            <w:tcW w:w="6523" w:type="dxa"/>
          </w:tcPr>
          <w:p w:rsidR="00DB4241" w:rsidRPr="00A97A6F" w:rsidRDefault="00DB4241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B4241" w:rsidRPr="00A97A6F" w:rsidTr="00C0313E">
        <w:tc>
          <w:tcPr>
            <w:tcW w:w="534" w:type="dxa"/>
          </w:tcPr>
          <w:p w:rsidR="00DB4241" w:rsidRDefault="00DB4241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B4241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s)</w:t>
            </w:r>
          </w:p>
        </w:tc>
        <w:tc>
          <w:tcPr>
            <w:tcW w:w="6520" w:type="dxa"/>
          </w:tcPr>
          <w:p w:rsidR="00DB4241" w:rsidRPr="00C67FDB" w:rsidRDefault="001F56DB" w:rsidP="00FB5F12">
            <w:pPr>
              <w:pStyle w:val="Nagwek1"/>
              <w:spacing w:before="120" w:after="12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Wyposażony w min dwa okna, okno musi składać się z rolowanej klapy zamykanej na rzepy, rolowanej przeźroczystej szyby z folii wysoko  przeźroczystej, zamykanej na rzepy oraz wszytej na stałe moskitiery</w:t>
            </w:r>
          </w:p>
        </w:tc>
        <w:tc>
          <w:tcPr>
            <w:tcW w:w="6523" w:type="dxa"/>
          </w:tcPr>
          <w:p w:rsidR="00DB4241" w:rsidRPr="00A97A6F" w:rsidRDefault="00DB4241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DB4241" w:rsidRPr="00A97A6F" w:rsidTr="00C0313E">
        <w:tc>
          <w:tcPr>
            <w:tcW w:w="534" w:type="dxa"/>
          </w:tcPr>
          <w:p w:rsidR="00DB4241" w:rsidRDefault="00DB4241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DB4241" w:rsidRDefault="001F56DB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t)</w:t>
            </w:r>
          </w:p>
        </w:tc>
        <w:tc>
          <w:tcPr>
            <w:tcW w:w="6520" w:type="dxa"/>
          </w:tcPr>
          <w:p w:rsidR="00DB4241" w:rsidRPr="00C67FDB" w:rsidRDefault="001F56DB" w:rsidP="001F56DB">
            <w:pPr>
              <w:pStyle w:val="Nagwek1"/>
              <w:spacing w:before="0" w:after="0"/>
              <w:rPr>
                <w:rStyle w:val="FontStyle20"/>
                <w:b w:val="0"/>
              </w:rPr>
            </w:pPr>
            <w:r w:rsidRPr="00C67FDB">
              <w:rPr>
                <w:rStyle w:val="FontStyle20"/>
                <w:b w:val="0"/>
              </w:rPr>
              <w:t>Przymocowane na przęsłach uchwyty (do instalacji oświetlenia, na ubrania, kropl</w:t>
            </w:r>
            <w:r>
              <w:rPr>
                <w:rStyle w:val="FontStyle20"/>
                <w:b w:val="0"/>
              </w:rPr>
              <w:t>ówki, do podwieszania sprzętu )</w:t>
            </w:r>
          </w:p>
        </w:tc>
        <w:tc>
          <w:tcPr>
            <w:tcW w:w="6523" w:type="dxa"/>
          </w:tcPr>
          <w:p w:rsidR="00DB4241" w:rsidRPr="00A97A6F" w:rsidRDefault="00DB4241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0"/>
              </w:rPr>
            </w:pPr>
            <w:r w:rsidRPr="00782E15">
              <w:rPr>
                <w:rStyle w:val="FontStyle20"/>
              </w:rPr>
              <w:t>Wyposażenie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0"/>
                <w:b w:val="0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>zestaw naprawczy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5"/>
                <w:b w:val="0"/>
                <w:sz w:val="24"/>
                <w:szCs w:val="24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>kotwy metalowe do mocowania namiotu do podłoża - komplet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5"/>
                <w:b w:val="0"/>
                <w:sz w:val="24"/>
                <w:szCs w:val="24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>wężyk do pompowania stelaża bezpośrednio z butli sprężonego powietrza bez reduktora - min 1 szt.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5"/>
                <w:b w:val="0"/>
                <w:sz w:val="24"/>
                <w:szCs w:val="24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>wężyk do pompowania stelaża przez reduktor z butli sprężonego powietrza lub kompresora - min 1 szt.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e)</w:t>
            </w:r>
          </w:p>
        </w:tc>
        <w:tc>
          <w:tcPr>
            <w:tcW w:w="6520" w:type="dxa"/>
          </w:tcPr>
          <w:p w:rsidR="00782E15" w:rsidRPr="00782E15" w:rsidRDefault="00782E15" w:rsidP="00782E15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5"/>
                <w:sz w:val="24"/>
                <w:szCs w:val="24"/>
              </w:rPr>
            </w:pPr>
            <w:r w:rsidRPr="00782E15">
              <w:rPr>
                <w:rStyle w:val="FontStyle25"/>
                <w:sz w:val="24"/>
                <w:szCs w:val="24"/>
              </w:rPr>
              <w:t>pokrowiec transportowy z paskami i uchwytami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f)</w:t>
            </w:r>
          </w:p>
        </w:tc>
        <w:tc>
          <w:tcPr>
            <w:tcW w:w="6520" w:type="dxa"/>
          </w:tcPr>
          <w:p w:rsidR="00782E15" w:rsidRPr="00782E15" w:rsidRDefault="00782E15" w:rsidP="00782E15">
            <w:pPr>
              <w:pStyle w:val="Tekstpodstawowy"/>
              <w:tabs>
                <w:tab w:val="left" w:pos="2410"/>
              </w:tabs>
              <w:spacing w:before="120"/>
              <w:jc w:val="left"/>
              <w:rPr>
                <w:rStyle w:val="FontStyle25"/>
                <w:sz w:val="24"/>
                <w:szCs w:val="24"/>
              </w:rPr>
            </w:pPr>
            <w:r w:rsidRPr="00782E15">
              <w:rPr>
                <w:rStyle w:val="FontStyle25"/>
                <w:sz w:val="24"/>
                <w:szCs w:val="24"/>
              </w:rPr>
              <w:t>instrukcja obsługi konserwacji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5"/>
                <w:b w:val="0"/>
                <w:sz w:val="24"/>
                <w:szCs w:val="24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>zestaw do pompowania stelaża pneumatycznego - składający się z wentylatora ciśnieniowego z oprzyrządowaniem, przystosowany do zasilania napięciem 230 V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782E15" w:rsidRPr="00A97A6F" w:rsidTr="00C0313E">
        <w:tc>
          <w:tcPr>
            <w:tcW w:w="534" w:type="dxa"/>
          </w:tcPr>
          <w:p w:rsidR="00782E15" w:rsidRDefault="00782E15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2E15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h)</w:t>
            </w:r>
          </w:p>
        </w:tc>
        <w:tc>
          <w:tcPr>
            <w:tcW w:w="6520" w:type="dxa"/>
          </w:tcPr>
          <w:p w:rsidR="00782E15" w:rsidRPr="00782E15" w:rsidRDefault="00782E15" w:rsidP="001F56DB">
            <w:pPr>
              <w:pStyle w:val="Nagwek1"/>
              <w:spacing w:before="0" w:after="0"/>
              <w:rPr>
                <w:rStyle w:val="FontStyle25"/>
                <w:b w:val="0"/>
                <w:sz w:val="24"/>
                <w:szCs w:val="24"/>
              </w:rPr>
            </w:pPr>
            <w:r w:rsidRPr="00782E15">
              <w:rPr>
                <w:rStyle w:val="FontStyle25"/>
                <w:b w:val="0"/>
                <w:sz w:val="24"/>
                <w:szCs w:val="24"/>
              </w:rPr>
              <w:t xml:space="preserve">zestaw do ogrzewania - składający się z nagrzewnicy olejowej z osprzętem (termostat, rozdzielacz powietrza, elastyczny przewód gorącego powietrza, rura kominowa), przystosowany do zasilania napięciem 230 V, moc grzewcza min 32 </w:t>
            </w:r>
            <w:proofErr w:type="spellStart"/>
            <w:r w:rsidRPr="00782E15">
              <w:rPr>
                <w:rStyle w:val="FontStyle25"/>
                <w:b w:val="0"/>
                <w:sz w:val="24"/>
                <w:szCs w:val="24"/>
              </w:rPr>
              <w:t>kW</w:t>
            </w:r>
            <w:proofErr w:type="spellEnd"/>
            <w:r w:rsidRPr="00782E15">
              <w:rPr>
                <w:rStyle w:val="FontStyle25"/>
                <w:b w:val="0"/>
                <w:sz w:val="24"/>
                <w:szCs w:val="24"/>
              </w:rPr>
              <w:t xml:space="preserve">, wydajność wentylatora : min 1150 m /h. Nagrzewnica spalinowa stawiana na zewnątrz namiotu i połączona z namiotem </w:t>
            </w:r>
            <w:r w:rsidRPr="00782E15">
              <w:rPr>
                <w:rStyle w:val="FontStyle25"/>
                <w:b w:val="0"/>
                <w:sz w:val="24"/>
                <w:szCs w:val="24"/>
              </w:rPr>
              <w:lastRenderedPageBreak/>
              <w:t>specjalnym rękawem powietrznym</w:t>
            </w:r>
          </w:p>
        </w:tc>
        <w:tc>
          <w:tcPr>
            <w:tcW w:w="6523" w:type="dxa"/>
          </w:tcPr>
          <w:p w:rsidR="00782E15" w:rsidRPr="00A97A6F" w:rsidRDefault="00782E15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107FBD" w:rsidRPr="00A97A6F" w:rsidTr="00C0313E">
        <w:tc>
          <w:tcPr>
            <w:tcW w:w="534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567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107FBD" w:rsidRPr="00FB67A1" w:rsidRDefault="00107FBD" w:rsidP="00107FBD">
            <w:pPr>
              <w:pStyle w:val="Tekstpodstawowy"/>
              <w:spacing w:before="240" w:after="120"/>
              <w:jc w:val="left"/>
              <w:rPr>
                <w:b/>
                <w:bCs/>
              </w:rPr>
            </w:pPr>
            <w:r w:rsidRPr="00FB67A1">
              <w:rPr>
                <w:b/>
                <w:bCs/>
              </w:rPr>
              <w:t>AGREGAT PRĄDOTWÓRCZY PRZENOŚNY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moc maksymalna co najmniej: jednofazowa 4kW/ trójfazowa: 7kVA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ilość gniazd: co najmniej: 3 gniazda jednofazowe 230V, 1 gniazdo trójfazowe 400V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Stopień zabezpieczenia prądnicy IP54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stabilizacja napięcia AVR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tłumik z dodatkową osłoną zabezpieczającą przed oparzeniem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amortyzatory tłumiące drgania- ustawione pod kątem 45 stopni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wymiary:</w:t>
            </w:r>
          </w:p>
          <w:p w:rsidR="00107FBD" w:rsidRDefault="00107FBD" w:rsidP="00107FBD">
            <w:pPr>
              <w:pStyle w:val="Bezodstpw"/>
              <w:numPr>
                <w:ilvl w:val="0"/>
                <w:numId w:val="54"/>
              </w:numPr>
              <w:ind w:left="884" w:hanging="284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długość:</w:t>
            </w:r>
            <w:r w:rsidRPr="009C3D8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nie więcej niż 820 mm </w:t>
            </w:r>
          </w:p>
          <w:p w:rsidR="00107FBD" w:rsidRDefault="00107FBD" w:rsidP="00107FBD">
            <w:pPr>
              <w:pStyle w:val="Bezodstpw"/>
              <w:numPr>
                <w:ilvl w:val="0"/>
                <w:numId w:val="54"/>
              </w:numPr>
              <w:ind w:left="884" w:hanging="284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D8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szerokość: nie więcej niż 550 mm </w:t>
            </w:r>
          </w:p>
          <w:p w:rsidR="00107FBD" w:rsidRPr="009C3D8C" w:rsidRDefault="00107FBD" w:rsidP="00107FBD">
            <w:pPr>
              <w:pStyle w:val="Bezodstpw"/>
              <w:numPr>
                <w:ilvl w:val="0"/>
                <w:numId w:val="54"/>
              </w:numPr>
              <w:ind w:left="884" w:hanging="284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D8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wysokość: nie więcej niż 550 mm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masa sucha: do 90 kg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pojemność zbiornik paliwa- nie więcej niż 6,5 litra</w:t>
            </w:r>
          </w:p>
          <w:p w:rsidR="00107FBD" w:rsidRPr="00107FBD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poziom głośnośc</w:t>
            </w:r>
            <w:r>
              <w:rPr>
                <w:rStyle w:val="FontStyle25"/>
                <w:sz w:val="24"/>
                <w:szCs w:val="24"/>
              </w:rPr>
              <w:t xml:space="preserve">i LWA- nie więcej niż 97 </w:t>
            </w:r>
            <w:proofErr w:type="spellStart"/>
            <w:r>
              <w:rPr>
                <w:rStyle w:val="FontStyle25"/>
                <w:sz w:val="24"/>
                <w:szCs w:val="24"/>
              </w:rPr>
              <w:t>dBA</w:t>
            </w:r>
            <w:proofErr w:type="spellEnd"/>
          </w:p>
        </w:tc>
        <w:tc>
          <w:tcPr>
            <w:tcW w:w="6523" w:type="dxa"/>
          </w:tcPr>
          <w:p w:rsidR="00107FBD" w:rsidRPr="00A97A6F" w:rsidRDefault="00107FB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107FBD" w:rsidRPr="00A97A6F" w:rsidTr="00C0313E">
        <w:tc>
          <w:tcPr>
            <w:tcW w:w="534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67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107FBD" w:rsidRPr="006E0DE8" w:rsidRDefault="00107FBD" w:rsidP="00107FBD">
            <w:pPr>
              <w:pStyle w:val="Tekstpodstawowy"/>
              <w:spacing w:before="240" w:after="120"/>
              <w:jc w:val="left"/>
              <w:rPr>
                <w:b/>
              </w:rPr>
            </w:pPr>
            <w:r w:rsidRPr="006E0DE8">
              <w:rPr>
                <w:b/>
              </w:rPr>
              <w:t>MOTOPOMPA SZLAMOWA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Maksymalna wydajność : powyżej 1200 l/min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Maksymalna wysokość: tłoczenia: powyżej 25 m, ssania: 8 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Minimalna moc sinika: 7 KM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Minimalna pojemność zbiornika paliwa: 5 1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Maksymalny ciężar: 60 kg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Średnica króćców: 3 cale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Średnica zanieczyszczeń: 30 mm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Wąż ssawny w komplecie 8 m</w:t>
            </w:r>
          </w:p>
          <w:p w:rsidR="00107FBD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 xml:space="preserve">Kosz ssawny - </w:t>
            </w:r>
            <w:r>
              <w:rPr>
                <w:rStyle w:val="FontStyle25"/>
                <w:sz w:val="24"/>
                <w:szCs w:val="24"/>
              </w:rPr>
              <w:t xml:space="preserve">1 </w:t>
            </w:r>
            <w:proofErr w:type="spellStart"/>
            <w:r>
              <w:rPr>
                <w:rStyle w:val="FontStyle25"/>
                <w:sz w:val="24"/>
                <w:szCs w:val="24"/>
              </w:rPr>
              <w:t>szt</w:t>
            </w:r>
            <w:proofErr w:type="spellEnd"/>
          </w:p>
          <w:p w:rsidR="00107FBD" w:rsidRPr="00107FBD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Wymagane świadectwo CNBOP</w:t>
            </w:r>
          </w:p>
        </w:tc>
        <w:tc>
          <w:tcPr>
            <w:tcW w:w="6523" w:type="dxa"/>
          </w:tcPr>
          <w:p w:rsidR="00107FBD" w:rsidRPr="00A97A6F" w:rsidRDefault="00107FB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107FBD" w:rsidRPr="00A97A6F" w:rsidTr="00C0313E">
        <w:tc>
          <w:tcPr>
            <w:tcW w:w="534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567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107FBD" w:rsidRPr="00402FB5" w:rsidRDefault="00107FBD" w:rsidP="00107FBD">
            <w:pPr>
              <w:pStyle w:val="Tekstpodstawowy"/>
              <w:spacing w:before="240" w:after="120"/>
              <w:jc w:val="left"/>
              <w:rPr>
                <w:b/>
              </w:rPr>
            </w:pPr>
            <w:r w:rsidRPr="00402FB5">
              <w:rPr>
                <w:b/>
                <w:bCs/>
              </w:rPr>
              <w:t>DRABINA POŻARNICZA ZS</w:t>
            </w:r>
            <w:r w:rsidRPr="00402FB5">
              <w:rPr>
                <w:b/>
              </w:rPr>
              <w:t>-2100/3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Dwuprzęsłowa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Wysuwana liną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Aluminiowe drążki podporowe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Szczeble: aluminiowe o przekroju w kształcie litery D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Długość drabiny po wysunięciu – 10020 mm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Długość transportowa - 5708mm,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Wysokość transportowa - 144 mm,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Szerokość transportowa - 560 mm,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 xml:space="preserve">Odległość pomiędzy sąsiednimi szczeblami - 280 mm, 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Masa drabiny z drążkami podporowymi max: 47,9kg</w:t>
            </w:r>
          </w:p>
          <w:p w:rsidR="00107FBD" w:rsidRPr="00107FBD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Aktualn</w:t>
            </w:r>
            <w:r>
              <w:rPr>
                <w:rStyle w:val="FontStyle25"/>
                <w:sz w:val="24"/>
                <w:szCs w:val="24"/>
              </w:rPr>
              <w:t>e świadectwo dopuszczenia CNBOP</w:t>
            </w:r>
          </w:p>
        </w:tc>
        <w:tc>
          <w:tcPr>
            <w:tcW w:w="6523" w:type="dxa"/>
          </w:tcPr>
          <w:p w:rsidR="00107FBD" w:rsidRPr="00A97A6F" w:rsidRDefault="00107FB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  <w:tr w:rsidR="00107FBD" w:rsidRPr="00A97A6F" w:rsidTr="00C0313E">
        <w:tc>
          <w:tcPr>
            <w:tcW w:w="534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567" w:type="dxa"/>
          </w:tcPr>
          <w:p w:rsidR="00107FBD" w:rsidRDefault="00107FBD" w:rsidP="00C0313E">
            <w:pPr>
              <w:pStyle w:val="Tekstpodstawowy"/>
              <w:spacing w:before="120" w:after="120"/>
              <w:jc w:val="left"/>
              <w:rPr>
                <w:b/>
                <w:szCs w:val="24"/>
              </w:rPr>
            </w:pPr>
          </w:p>
        </w:tc>
        <w:tc>
          <w:tcPr>
            <w:tcW w:w="6520" w:type="dxa"/>
          </w:tcPr>
          <w:p w:rsidR="00107FBD" w:rsidRPr="00760AEC" w:rsidRDefault="00107FBD" w:rsidP="00107FBD">
            <w:pPr>
              <w:pStyle w:val="Tekstpodstawowy"/>
              <w:spacing w:before="240" w:after="120"/>
              <w:jc w:val="left"/>
              <w:rPr>
                <w:b/>
              </w:rPr>
            </w:pPr>
            <w:r w:rsidRPr="00760AEC">
              <w:rPr>
                <w:b/>
              </w:rPr>
              <w:t>PRĄDOWNICA TURBO</w:t>
            </w:r>
            <w:r>
              <w:rPr>
                <w:b/>
              </w:rPr>
              <w:t xml:space="preserve"> – 2 szt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Wydajność regulowana: 200-350-500 l/min;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Zasięg strumienia zwartego wody 46 metrów;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Zasięg strumienia rozproszonego wody 15 metrów;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Parasol ochronny o kącie 130 stopni;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 xml:space="preserve">Wymiary </w:t>
            </w:r>
            <w:proofErr w:type="spellStart"/>
            <w:r w:rsidRPr="001F392F">
              <w:rPr>
                <w:rStyle w:val="FontStyle25"/>
                <w:sz w:val="24"/>
                <w:szCs w:val="24"/>
              </w:rPr>
              <w:t>max</w:t>
            </w:r>
            <w:proofErr w:type="spellEnd"/>
            <w:r w:rsidRPr="001F392F">
              <w:rPr>
                <w:rStyle w:val="FontStyle25"/>
                <w:sz w:val="24"/>
                <w:szCs w:val="24"/>
              </w:rPr>
              <w:t>. [dł. x wys. x szer.]: 342 x 252 x 125,7 mm;</w:t>
            </w:r>
          </w:p>
          <w:p w:rsidR="00107FBD" w:rsidRPr="001F392F" w:rsidRDefault="00107FBD" w:rsidP="00107FBD">
            <w:pPr>
              <w:pStyle w:val="Bezodstpw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Waga max: 2,57 kg;</w:t>
            </w:r>
          </w:p>
          <w:p w:rsidR="00107FBD" w:rsidRPr="00107FBD" w:rsidRDefault="00107FBD" w:rsidP="00107FBD">
            <w:pPr>
              <w:pStyle w:val="Bezodstpw"/>
              <w:rPr>
                <w:rStyle w:val="FontStyle25"/>
                <w:color w:val="auto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- </w:t>
            </w:r>
            <w:r w:rsidRPr="001F392F">
              <w:rPr>
                <w:rStyle w:val="FontStyle25"/>
                <w:sz w:val="24"/>
                <w:szCs w:val="24"/>
              </w:rPr>
              <w:t>Możliwość stosowania nakładek do piany ciężkiej i średniej od innych prądownic klasy 500 l/min</w:t>
            </w:r>
          </w:p>
        </w:tc>
        <w:tc>
          <w:tcPr>
            <w:tcW w:w="6523" w:type="dxa"/>
          </w:tcPr>
          <w:p w:rsidR="00107FBD" w:rsidRPr="00A97A6F" w:rsidRDefault="00107FBD" w:rsidP="00A1465D">
            <w:pPr>
              <w:pStyle w:val="Tekstpodstawowy"/>
              <w:spacing w:before="120" w:after="120"/>
              <w:rPr>
                <w:b/>
                <w:i/>
                <w:sz w:val="28"/>
                <w:szCs w:val="28"/>
              </w:rPr>
            </w:pPr>
          </w:p>
        </w:tc>
      </w:tr>
    </w:tbl>
    <w:p w:rsidR="008C49AD" w:rsidRPr="002730D2" w:rsidRDefault="008C49AD" w:rsidP="005671F3">
      <w:pPr>
        <w:pStyle w:val="Bezodstpw"/>
        <w:ind w:left="708"/>
        <w:rPr>
          <w:rStyle w:val="FontStyle25"/>
          <w:sz w:val="24"/>
          <w:szCs w:val="24"/>
        </w:rPr>
      </w:pPr>
    </w:p>
    <w:p w:rsidR="000B1313" w:rsidRDefault="000B1313" w:rsidP="00927536">
      <w:pPr>
        <w:pStyle w:val="Tekstpodstawowy"/>
        <w:jc w:val="left"/>
        <w:rPr>
          <w:b/>
          <w:bCs/>
          <w:szCs w:val="24"/>
        </w:rPr>
      </w:pPr>
    </w:p>
    <w:p w:rsidR="000B1313" w:rsidRPr="00CE40EC" w:rsidRDefault="000B1313" w:rsidP="00927536">
      <w:pPr>
        <w:pStyle w:val="Tekstpodstawowy"/>
        <w:jc w:val="left"/>
        <w:rPr>
          <w:b/>
          <w:bCs/>
          <w:szCs w:val="24"/>
        </w:rPr>
      </w:pPr>
    </w:p>
    <w:p w:rsidR="00FA29FF" w:rsidRDefault="00314430" w:rsidP="00927536">
      <w:pPr>
        <w:jc w:val="both"/>
        <w:rPr>
          <w:sz w:val="16"/>
          <w:szCs w:val="16"/>
        </w:rPr>
      </w:pPr>
      <w:r w:rsidRPr="00D36436">
        <w:rPr>
          <w:sz w:val="16"/>
          <w:szCs w:val="16"/>
        </w:rPr>
        <w:t xml:space="preserve"> </w:t>
      </w:r>
    </w:p>
    <w:p w:rsidR="00F1382C" w:rsidRPr="00D11BBE" w:rsidRDefault="00F1382C" w:rsidP="00927536">
      <w:pPr>
        <w:rPr>
          <w:rFonts w:ascii="Bookman Old Style" w:hAnsi="Bookman Old Style"/>
          <w:b/>
        </w:rPr>
      </w:pPr>
    </w:p>
    <w:sectPr w:rsidR="00F1382C" w:rsidRPr="00D11BBE" w:rsidSect="008224F3">
      <w:headerReference w:type="first" r:id="rId8"/>
      <w:pgSz w:w="16838" w:h="11906" w:orient="landscape"/>
      <w:pgMar w:top="1698" w:right="1417" w:bottom="9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F3" w:rsidRPr="008224F3" w:rsidRDefault="008224F3" w:rsidP="008224F3">
      <w:r>
        <w:separator/>
      </w:r>
    </w:p>
  </w:endnote>
  <w:endnote w:type="continuationSeparator" w:id="0">
    <w:p w:rsidR="008224F3" w:rsidRPr="008224F3" w:rsidRDefault="008224F3" w:rsidP="008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F3" w:rsidRPr="008224F3" w:rsidRDefault="008224F3" w:rsidP="008224F3">
      <w:r>
        <w:separator/>
      </w:r>
    </w:p>
  </w:footnote>
  <w:footnote w:type="continuationSeparator" w:id="0">
    <w:p w:rsidR="008224F3" w:rsidRPr="008224F3" w:rsidRDefault="008224F3" w:rsidP="0082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F3" w:rsidRDefault="008224F3">
    <w:pPr>
      <w:pStyle w:val="Nagwek"/>
    </w:pPr>
    <w:r w:rsidRPr="008224F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907112</wp:posOffset>
          </wp:positionH>
          <wp:positionV relativeFrom="paragraph">
            <wp:posOffset>-381341</wp:posOffset>
          </wp:positionV>
          <wp:extent cx="6763887" cy="818865"/>
          <wp:effectExtent l="1905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888" cy="818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23A2C3B"/>
    <w:multiLevelType w:val="hybridMultilevel"/>
    <w:tmpl w:val="1E482FC6"/>
    <w:lvl w:ilvl="0" w:tplc="4790CA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A6E15"/>
    <w:multiLevelType w:val="hybridMultilevel"/>
    <w:tmpl w:val="B5DAE6B2"/>
    <w:lvl w:ilvl="0" w:tplc="FAA2BE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3D120AE"/>
    <w:multiLevelType w:val="hybridMultilevel"/>
    <w:tmpl w:val="ECF63454"/>
    <w:lvl w:ilvl="0" w:tplc="EDA6819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736A8"/>
    <w:multiLevelType w:val="hybridMultilevel"/>
    <w:tmpl w:val="2DEE9390"/>
    <w:lvl w:ilvl="0" w:tplc="BA248F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B129E"/>
    <w:multiLevelType w:val="hybridMultilevel"/>
    <w:tmpl w:val="C234BF72"/>
    <w:lvl w:ilvl="0" w:tplc="05363AC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02A0B"/>
    <w:multiLevelType w:val="hybridMultilevel"/>
    <w:tmpl w:val="5500602C"/>
    <w:lvl w:ilvl="0" w:tplc="1278FA4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D50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33292B"/>
    <w:multiLevelType w:val="hybridMultilevel"/>
    <w:tmpl w:val="1DF81CE0"/>
    <w:lvl w:ilvl="0" w:tplc="B1EE8C7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26B09"/>
    <w:multiLevelType w:val="hybridMultilevel"/>
    <w:tmpl w:val="19E23F56"/>
    <w:lvl w:ilvl="0" w:tplc="5838E78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03C31"/>
    <w:multiLevelType w:val="hybridMultilevel"/>
    <w:tmpl w:val="E76A5AD6"/>
    <w:lvl w:ilvl="0" w:tplc="04150013">
      <w:start w:val="1"/>
      <w:numFmt w:val="upp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74E3B5E"/>
    <w:multiLevelType w:val="hybridMultilevel"/>
    <w:tmpl w:val="742E9546"/>
    <w:lvl w:ilvl="0" w:tplc="888CE27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42F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99219B6"/>
    <w:multiLevelType w:val="hybridMultilevel"/>
    <w:tmpl w:val="5D9E048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1A1C016C">
      <w:start w:val="1"/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EC40CC2"/>
    <w:multiLevelType w:val="hybridMultilevel"/>
    <w:tmpl w:val="3B00C7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08534DC"/>
    <w:multiLevelType w:val="hybridMultilevel"/>
    <w:tmpl w:val="7CB6AF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E50F00"/>
    <w:multiLevelType w:val="hybridMultilevel"/>
    <w:tmpl w:val="1A603E56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E162E"/>
    <w:multiLevelType w:val="hybridMultilevel"/>
    <w:tmpl w:val="3508EB68"/>
    <w:lvl w:ilvl="0" w:tplc="89A4008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64B51"/>
    <w:multiLevelType w:val="hybridMultilevel"/>
    <w:tmpl w:val="31142D1C"/>
    <w:lvl w:ilvl="0" w:tplc="BC104F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F005E"/>
    <w:multiLevelType w:val="hybridMultilevel"/>
    <w:tmpl w:val="ADE6EC1A"/>
    <w:lvl w:ilvl="0" w:tplc="65E433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D417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A05381E"/>
    <w:multiLevelType w:val="hybridMultilevel"/>
    <w:tmpl w:val="3A58B198"/>
    <w:lvl w:ilvl="0" w:tplc="144E53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51C7F"/>
    <w:multiLevelType w:val="hybridMultilevel"/>
    <w:tmpl w:val="C37C00C2"/>
    <w:lvl w:ilvl="0" w:tplc="035ACE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43E61"/>
    <w:multiLevelType w:val="hybridMultilevel"/>
    <w:tmpl w:val="A8E4DA74"/>
    <w:lvl w:ilvl="0" w:tplc="1CFC6CC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C635B"/>
    <w:multiLevelType w:val="hybridMultilevel"/>
    <w:tmpl w:val="D338AF96"/>
    <w:lvl w:ilvl="0" w:tplc="7528E0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B6A1A"/>
    <w:multiLevelType w:val="hybridMultilevel"/>
    <w:tmpl w:val="6E06640E"/>
    <w:lvl w:ilvl="0" w:tplc="2B54A73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A38C7"/>
    <w:multiLevelType w:val="hybridMultilevel"/>
    <w:tmpl w:val="D810638A"/>
    <w:lvl w:ilvl="0" w:tplc="C6681D5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74900"/>
    <w:multiLevelType w:val="hybridMultilevel"/>
    <w:tmpl w:val="C81A1D5A"/>
    <w:lvl w:ilvl="0" w:tplc="4672E01C">
      <w:numFmt w:val="bullet"/>
      <w:lvlText w:val="-"/>
      <w:lvlJc w:val="left"/>
      <w:pPr>
        <w:ind w:left="902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2">
    <w:nsid w:val="41535A58"/>
    <w:multiLevelType w:val="hybridMultilevel"/>
    <w:tmpl w:val="519068BE"/>
    <w:lvl w:ilvl="0" w:tplc="03542AF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C5E35"/>
    <w:multiLevelType w:val="hybridMultilevel"/>
    <w:tmpl w:val="C7464E6C"/>
    <w:lvl w:ilvl="0" w:tplc="C2444F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80675"/>
    <w:multiLevelType w:val="hybridMultilevel"/>
    <w:tmpl w:val="D9A07D9E"/>
    <w:lvl w:ilvl="0" w:tplc="FF0C18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67446"/>
    <w:multiLevelType w:val="hybridMultilevel"/>
    <w:tmpl w:val="CC9C0C92"/>
    <w:lvl w:ilvl="0" w:tplc="F698D4B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4790D"/>
    <w:multiLevelType w:val="hybridMultilevel"/>
    <w:tmpl w:val="63762656"/>
    <w:lvl w:ilvl="0" w:tplc="2136980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906C4"/>
    <w:multiLevelType w:val="hybridMultilevel"/>
    <w:tmpl w:val="73AAA204"/>
    <w:lvl w:ilvl="0" w:tplc="2962E6D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716D4"/>
    <w:multiLevelType w:val="hybridMultilevel"/>
    <w:tmpl w:val="01B02418"/>
    <w:lvl w:ilvl="0" w:tplc="58FC1D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062B1"/>
    <w:multiLevelType w:val="hybridMultilevel"/>
    <w:tmpl w:val="F740172A"/>
    <w:lvl w:ilvl="0" w:tplc="5DC0F5A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E2C29"/>
    <w:multiLevelType w:val="hybridMultilevel"/>
    <w:tmpl w:val="C680D51C"/>
    <w:lvl w:ilvl="0" w:tplc="D61C7C2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C5817"/>
    <w:multiLevelType w:val="hybridMultilevel"/>
    <w:tmpl w:val="77A68336"/>
    <w:lvl w:ilvl="0" w:tplc="135043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41EC4"/>
    <w:multiLevelType w:val="hybridMultilevel"/>
    <w:tmpl w:val="04382FFA"/>
    <w:lvl w:ilvl="0" w:tplc="F0CA272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3123C"/>
    <w:multiLevelType w:val="hybridMultilevel"/>
    <w:tmpl w:val="9B28CF34"/>
    <w:lvl w:ilvl="0" w:tplc="AA3652E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534F0"/>
    <w:multiLevelType w:val="hybridMultilevel"/>
    <w:tmpl w:val="17A6BC28"/>
    <w:lvl w:ilvl="0" w:tplc="1FC88A0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251F0"/>
    <w:multiLevelType w:val="hybridMultilevel"/>
    <w:tmpl w:val="4FDAF1C8"/>
    <w:lvl w:ilvl="0" w:tplc="D37CE4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066CD1"/>
    <w:multiLevelType w:val="hybridMultilevel"/>
    <w:tmpl w:val="B0065302"/>
    <w:lvl w:ilvl="0" w:tplc="574432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1D575B"/>
    <w:multiLevelType w:val="hybridMultilevel"/>
    <w:tmpl w:val="A40A8CA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702B77AD"/>
    <w:multiLevelType w:val="hybridMultilevel"/>
    <w:tmpl w:val="E2A8DC3A"/>
    <w:lvl w:ilvl="0" w:tplc="73BA2CD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051E19"/>
    <w:multiLevelType w:val="hybridMultilevel"/>
    <w:tmpl w:val="D0CEFF26"/>
    <w:lvl w:ilvl="0" w:tplc="A8B497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07375"/>
    <w:multiLevelType w:val="hybridMultilevel"/>
    <w:tmpl w:val="2020D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15473D"/>
    <w:multiLevelType w:val="hybridMultilevel"/>
    <w:tmpl w:val="EE18D8AC"/>
    <w:lvl w:ilvl="0" w:tplc="F2900FE6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654438"/>
    <w:multiLevelType w:val="hybridMultilevel"/>
    <w:tmpl w:val="34BA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7C044A"/>
    <w:multiLevelType w:val="hybridMultilevel"/>
    <w:tmpl w:val="5ABEB3C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1"/>
  </w:num>
  <w:num w:numId="8">
    <w:abstractNumId w:val="47"/>
  </w:num>
  <w:num w:numId="9">
    <w:abstractNumId w:val="14"/>
  </w:num>
  <w:num w:numId="10">
    <w:abstractNumId w:val="27"/>
  </w:num>
  <w:num w:numId="11">
    <w:abstractNumId w:val="28"/>
  </w:num>
  <w:num w:numId="12">
    <w:abstractNumId w:val="43"/>
  </w:num>
  <w:num w:numId="13">
    <w:abstractNumId w:val="40"/>
  </w:num>
  <w:num w:numId="14">
    <w:abstractNumId w:val="37"/>
  </w:num>
  <w:num w:numId="15">
    <w:abstractNumId w:val="25"/>
  </w:num>
  <w:num w:numId="16">
    <w:abstractNumId w:val="49"/>
  </w:num>
  <w:num w:numId="17">
    <w:abstractNumId w:val="13"/>
  </w:num>
  <w:num w:numId="18">
    <w:abstractNumId w:val="35"/>
  </w:num>
  <w:num w:numId="19">
    <w:abstractNumId w:val="34"/>
  </w:num>
  <w:num w:numId="20">
    <w:abstractNumId w:val="30"/>
  </w:num>
  <w:num w:numId="21">
    <w:abstractNumId w:val="33"/>
  </w:num>
  <w:num w:numId="22">
    <w:abstractNumId w:val="5"/>
  </w:num>
  <w:num w:numId="23">
    <w:abstractNumId w:val="32"/>
  </w:num>
  <w:num w:numId="24">
    <w:abstractNumId w:val="10"/>
  </w:num>
  <w:num w:numId="25">
    <w:abstractNumId w:val="44"/>
  </w:num>
  <w:num w:numId="26">
    <w:abstractNumId w:val="45"/>
  </w:num>
  <w:num w:numId="27">
    <w:abstractNumId w:val="9"/>
  </w:num>
  <w:num w:numId="28">
    <w:abstractNumId w:val="48"/>
  </w:num>
  <w:num w:numId="29">
    <w:abstractNumId w:val="41"/>
  </w:num>
  <w:num w:numId="30">
    <w:abstractNumId w:val="12"/>
  </w:num>
  <w:num w:numId="31">
    <w:abstractNumId w:val="36"/>
  </w:num>
  <w:num w:numId="32">
    <w:abstractNumId w:val="51"/>
  </w:num>
  <w:num w:numId="33">
    <w:abstractNumId w:val="6"/>
  </w:num>
  <w:num w:numId="34">
    <w:abstractNumId w:val="26"/>
  </w:num>
  <w:num w:numId="35">
    <w:abstractNumId w:val="8"/>
  </w:num>
  <w:num w:numId="36">
    <w:abstractNumId w:val="23"/>
  </w:num>
  <w:num w:numId="37">
    <w:abstractNumId w:val="38"/>
  </w:num>
  <w:num w:numId="38">
    <w:abstractNumId w:val="46"/>
  </w:num>
  <w:num w:numId="39">
    <w:abstractNumId w:val="39"/>
  </w:num>
  <w:num w:numId="40">
    <w:abstractNumId w:val="21"/>
  </w:num>
  <w:num w:numId="41">
    <w:abstractNumId w:val="29"/>
  </w:num>
  <w:num w:numId="42">
    <w:abstractNumId w:val="7"/>
  </w:num>
  <w:num w:numId="43">
    <w:abstractNumId w:val="15"/>
  </w:num>
  <w:num w:numId="44">
    <w:abstractNumId w:val="42"/>
  </w:num>
  <w:num w:numId="45">
    <w:abstractNumId w:val="22"/>
  </w:num>
  <w:num w:numId="46">
    <w:abstractNumId w:val="53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52"/>
  </w:num>
  <w:num w:numId="52">
    <w:abstractNumId w:val="11"/>
  </w:num>
  <w:num w:numId="53">
    <w:abstractNumId w:val="24"/>
  </w:num>
  <w:num w:numId="54">
    <w:abstractNumId w:val="1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5EDB"/>
    <w:rsid w:val="00021365"/>
    <w:rsid w:val="000351AE"/>
    <w:rsid w:val="00040DC7"/>
    <w:rsid w:val="000428DC"/>
    <w:rsid w:val="00066A33"/>
    <w:rsid w:val="0007626B"/>
    <w:rsid w:val="0008256D"/>
    <w:rsid w:val="00084E1E"/>
    <w:rsid w:val="000A4BF9"/>
    <w:rsid w:val="000A5AAC"/>
    <w:rsid w:val="000B1313"/>
    <w:rsid w:val="000B666A"/>
    <w:rsid w:val="000C7B6D"/>
    <w:rsid w:val="000D0B9D"/>
    <w:rsid w:val="00105642"/>
    <w:rsid w:val="00107FBD"/>
    <w:rsid w:val="00124191"/>
    <w:rsid w:val="001255E4"/>
    <w:rsid w:val="001421B5"/>
    <w:rsid w:val="00154499"/>
    <w:rsid w:val="00192232"/>
    <w:rsid w:val="001961A8"/>
    <w:rsid w:val="00197CFB"/>
    <w:rsid w:val="001D55AD"/>
    <w:rsid w:val="001E24CB"/>
    <w:rsid w:val="001E2635"/>
    <w:rsid w:val="001F392F"/>
    <w:rsid w:val="001F56DB"/>
    <w:rsid w:val="00216D0F"/>
    <w:rsid w:val="0022121B"/>
    <w:rsid w:val="00244F73"/>
    <w:rsid w:val="0026760F"/>
    <w:rsid w:val="002701C9"/>
    <w:rsid w:val="002730D2"/>
    <w:rsid w:val="0028365E"/>
    <w:rsid w:val="002B572B"/>
    <w:rsid w:val="002B7A12"/>
    <w:rsid w:val="00300DA5"/>
    <w:rsid w:val="00301C5A"/>
    <w:rsid w:val="00314430"/>
    <w:rsid w:val="003154EA"/>
    <w:rsid w:val="00333D07"/>
    <w:rsid w:val="003940A6"/>
    <w:rsid w:val="003B5E53"/>
    <w:rsid w:val="003D0410"/>
    <w:rsid w:val="003D2504"/>
    <w:rsid w:val="003F73C5"/>
    <w:rsid w:val="00402FB5"/>
    <w:rsid w:val="0040360F"/>
    <w:rsid w:val="00416DB2"/>
    <w:rsid w:val="00426EE1"/>
    <w:rsid w:val="004349AE"/>
    <w:rsid w:val="004569DC"/>
    <w:rsid w:val="00465EDB"/>
    <w:rsid w:val="004900BC"/>
    <w:rsid w:val="004C0F71"/>
    <w:rsid w:val="004F3056"/>
    <w:rsid w:val="004F4356"/>
    <w:rsid w:val="004F7BFC"/>
    <w:rsid w:val="00501210"/>
    <w:rsid w:val="00514765"/>
    <w:rsid w:val="00517DA4"/>
    <w:rsid w:val="0052075F"/>
    <w:rsid w:val="00530E6B"/>
    <w:rsid w:val="0053579C"/>
    <w:rsid w:val="00543E84"/>
    <w:rsid w:val="00564241"/>
    <w:rsid w:val="005671F3"/>
    <w:rsid w:val="00584563"/>
    <w:rsid w:val="005969B2"/>
    <w:rsid w:val="005B2D53"/>
    <w:rsid w:val="005D3CDB"/>
    <w:rsid w:val="005E42C4"/>
    <w:rsid w:val="005E688B"/>
    <w:rsid w:val="00600361"/>
    <w:rsid w:val="006035FE"/>
    <w:rsid w:val="006412F2"/>
    <w:rsid w:val="00654087"/>
    <w:rsid w:val="006573C3"/>
    <w:rsid w:val="00663612"/>
    <w:rsid w:val="00672203"/>
    <w:rsid w:val="006813AB"/>
    <w:rsid w:val="006A522E"/>
    <w:rsid w:val="006A53C8"/>
    <w:rsid w:val="006C333F"/>
    <w:rsid w:val="006D4E33"/>
    <w:rsid w:val="006E0DE8"/>
    <w:rsid w:val="006F6FDC"/>
    <w:rsid w:val="00702BC2"/>
    <w:rsid w:val="00711473"/>
    <w:rsid w:val="00721118"/>
    <w:rsid w:val="007230B3"/>
    <w:rsid w:val="00726263"/>
    <w:rsid w:val="00760AEC"/>
    <w:rsid w:val="00777D9E"/>
    <w:rsid w:val="00782E15"/>
    <w:rsid w:val="00797235"/>
    <w:rsid w:val="007C19E5"/>
    <w:rsid w:val="007D21F5"/>
    <w:rsid w:val="007D32C2"/>
    <w:rsid w:val="007E5A9C"/>
    <w:rsid w:val="00800F67"/>
    <w:rsid w:val="00805220"/>
    <w:rsid w:val="008224F3"/>
    <w:rsid w:val="0082392C"/>
    <w:rsid w:val="00823E47"/>
    <w:rsid w:val="008B23D0"/>
    <w:rsid w:val="008B597F"/>
    <w:rsid w:val="008C49AD"/>
    <w:rsid w:val="008D7AE2"/>
    <w:rsid w:val="00927536"/>
    <w:rsid w:val="00946271"/>
    <w:rsid w:val="00972A81"/>
    <w:rsid w:val="00976BC0"/>
    <w:rsid w:val="00986241"/>
    <w:rsid w:val="009959DD"/>
    <w:rsid w:val="009A64BD"/>
    <w:rsid w:val="009C29B7"/>
    <w:rsid w:val="009C3D8C"/>
    <w:rsid w:val="009D21A9"/>
    <w:rsid w:val="009D3DAD"/>
    <w:rsid w:val="009D5B8D"/>
    <w:rsid w:val="009F139A"/>
    <w:rsid w:val="00A01448"/>
    <w:rsid w:val="00A044C6"/>
    <w:rsid w:val="00A1276F"/>
    <w:rsid w:val="00A1465D"/>
    <w:rsid w:val="00A15CF3"/>
    <w:rsid w:val="00A176DE"/>
    <w:rsid w:val="00A354E3"/>
    <w:rsid w:val="00A626D6"/>
    <w:rsid w:val="00A63E31"/>
    <w:rsid w:val="00A7255C"/>
    <w:rsid w:val="00A870CA"/>
    <w:rsid w:val="00A901D6"/>
    <w:rsid w:val="00A9709F"/>
    <w:rsid w:val="00AA0A3C"/>
    <w:rsid w:val="00AD71D9"/>
    <w:rsid w:val="00AF7CEE"/>
    <w:rsid w:val="00B37868"/>
    <w:rsid w:val="00B51822"/>
    <w:rsid w:val="00B7260A"/>
    <w:rsid w:val="00B8533F"/>
    <w:rsid w:val="00B91FC9"/>
    <w:rsid w:val="00BA73A3"/>
    <w:rsid w:val="00C0313E"/>
    <w:rsid w:val="00C31F15"/>
    <w:rsid w:val="00C32C49"/>
    <w:rsid w:val="00C36396"/>
    <w:rsid w:val="00C51F64"/>
    <w:rsid w:val="00C55C8E"/>
    <w:rsid w:val="00C63C0E"/>
    <w:rsid w:val="00C67FDB"/>
    <w:rsid w:val="00C93CC4"/>
    <w:rsid w:val="00C946D4"/>
    <w:rsid w:val="00CC60B0"/>
    <w:rsid w:val="00CC6F2C"/>
    <w:rsid w:val="00CD346C"/>
    <w:rsid w:val="00CD4E0A"/>
    <w:rsid w:val="00CE40EC"/>
    <w:rsid w:val="00CF0799"/>
    <w:rsid w:val="00D004D3"/>
    <w:rsid w:val="00D11BBE"/>
    <w:rsid w:val="00D2166E"/>
    <w:rsid w:val="00D223AA"/>
    <w:rsid w:val="00D24EEB"/>
    <w:rsid w:val="00D300B8"/>
    <w:rsid w:val="00D3213C"/>
    <w:rsid w:val="00D36436"/>
    <w:rsid w:val="00D50EE4"/>
    <w:rsid w:val="00D530C5"/>
    <w:rsid w:val="00D82155"/>
    <w:rsid w:val="00D96049"/>
    <w:rsid w:val="00DA0168"/>
    <w:rsid w:val="00DA6E10"/>
    <w:rsid w:val="00DB4241"/>
    <w:rsid w:val="00DB76A0"/>
    <w:rsid w:val="00DC098D"/>
    <w:rsid w:val="00DE0D7E"/>
    <w:rsid w:val="00DE11DC"/>
    <w:rsid w:val="00DE3A6E"/>
    <w:rsid w:val="00E1695E"/>
    <w:rsid w:val="00E3608E"/>
    <w:rsid w:val="00E37C54"/>
    <w:rsid w:val="00E436BC"/>
    <w:rsid w:val="00E75E61"/>
    <w:rsid w:val="00EA2551"/>
    <w:rsid w:val="00EA599C"/>
    <w:rsid w:val="00EA62D6"/>
    <w:rsid w:val="00EB03D4"/>
    <w:rsid w:val="00EC4FA9"/>
    <w:rsid w:val="00ED49FA"/>
    <w:rsid w:val="00EE66DE"/>
    <w:rsid w:val="00F02DE6"/>
    <w:rsid w:val="00F05769"/>
    <w:rsid w:val="00F1382C"/>
    <w:rsid w:val="00F13863"/>
    <w:rsid w:val="00F71290"/>
    <w:rsid w:val="00F733D7"/>
    <w:rsid w:val="00F741E5"/>
    <w:rsid w:val="00FA29FF"/>
    <w:rsid w:val="00FA52BE"/>
    <w:rsid w:val="00FA6983"/>
    <w:rsid w:val="00FB43CC"/>
    <w:rsid w:val="00FB5F12"/>
    <w:rsid w:val="00FB67A1"/>
    <w:rsid w:val="00FD01E3"/>
    <w:rsid w:val="00FD392B"/>
    <w:rsid w:val="00FD4057"/>
    <w:rsid w:val="00FE1856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6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4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0B666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666A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B666A"/>
    <w:pPr>
      <w:spacing w:after="120"/>
      <w:ind w:left="283"/>
    </w:pPr>
  </w:style>
  <w:style w:type="paragraph" w:customStyle="1" w:styleId="WW-Tekstpodstawowy3">
    <w:name w:val="WW-Tekst podstawowy 3"/>
    <w:basedOn w:val="Normalny"/>
    <w:rsid w:val="000B666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A599C"/>
    <w:pPr>
      <w:ind w:left="708"/>
    </w:pPr>
  </w:style>
  <w:style w:type="paragraph" w:customStyle="1" w:styleId="Style1">
    <w:name w:val="Style1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2">
    <w:name w:val="Style2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3">
    <w:name w:val="Style3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85" w:lineRule="exact"/>
      <w:ind w:hanging="355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302" w:lineRule="exact"/>
      <w:ind w:hanging="365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8">
    <w:name w:val="Style8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9">
    <w:name w:val="Style9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0">
    <w:name w:val="Style10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1">
    <w:name w:val="Style11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8" w:lineRule="exact"/>
      <w:ind w:hanging="547"/>
    </w:pPr>
    <w:rPr>
      <w:rFonts w:ascii="Arial" w:hAnsi="Arial" w:cs="Arial"/>
      <w:lang w:eastAsia="pl-PL"/>
    </w:rPr>
  </w:style>
  <w:style w:type="paragraph" w:customStyle="1" w:styleId="Style12">
    <w:name w:val="Style12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13">
    <w:name w:val="Style13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14">
    <w:name w:val="Style14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8" w:lineRule="exact"/>
      <w:ind w:hanging="422"/>
    </w:pPr>
    <w:rPr>
      <w:rFonts w:ascii="Arial" w:hAnsi="Arial" w:cs="Arial"/>
      <w:lang w:eastAsia="pl-PL"/>
    </w:rPr>
  </w:style>
  <w:style w:type="paragraph" w:customStyle="1" w:styleId="Style16">
    <w:name w:val="Style16"/>
    <w:basedOn w:val="Normalny"/>
    <w:uiPriority w:val="99"/>
    <w:rsid w:val="00314430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lang w:eastAsia="pl-PL"/>
    </w:rPr>
  </w:style>
  <w:style w:type="character" w:customStyle="1" w:styleId="FontStyle18">
    <w:name w:val="Font Style18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314430"/>
    <w:rPr>
      <w:rFonts w:ascii="Arial" w:hAnsi="Arial" w:cs="Arial" w:hint="default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D24EEB"/>
    <w:rPr>
      <w:rFonts w:ascii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14430"/>
    <w:rPr>
      <w:rFonts w:ascii="Arial" w:hAnsi="Arial" w:cs="Arial" w:hint="default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314430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1443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31443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CE40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15">
    <w:name w:val="Style15"/>
    <w:basedOn w:val="Normalny"/>
    <w:uiPriority w:val="99"/>
    <w:rsid w:val="00A63E31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ascii="Arial" w:hAnsi="Arial" w:cs="Arial"/>
      <w:lang w:eastAsia="pl-PL"/>
    </w:rPr>
  </w:style>
  <w:style w:type="paragraph" w:customStyle="1" w:styleId="Style17">
    <w:name w:val="Style17"/>
    <w:basedOn w:val="Normalny"/>
    <w:uiPriority w:val="99"/>
    <w:rsid w:val="00A63E31"/>
    <w:pPr>
      <w:widowControl w:val="0"/>
      <w:suppressAutoHyphens w:val="0"/>
      <w:autoSpaceDE w:val="0"/>
      <w:autoSpaceDN w:val="0"/>
      <w:adjustRightInd w:val="0"/>
      <w:spacing w:line="335" w:lineRule="exact"/>
      <w:jc w:val="both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9D5B8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5B8D"/>
    <w:rPr>
      <w:rFonts w:ascii="Courier New" w:hAnsi="Courier New" w:cs="Courier New"/>
    </w:rPr>
  </w:style>
  <w:style w:type="paragraph" w:styleId="Bezodstpw">
    <w:name w:val="No Spacing"/>
    <w:uiPriority w:val="1"/>
    <w:qFormat/>
    <w:rsid w:val="00084E1E"/>
    <w:pPr>
      <w:suppressAutoHyphens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313E"/>
    <w:rPr>
      <w:sz w:val="24"/>
      <w:lang w:eastAsia="ar-SA"/>
    </w:rPr>
  </w:style>
  <w:style w:type="table" w:styleId="Tabela-Siatka">
    <w:name w:val="Table Grid"/>
    <w:basedOn w:val="Standardowy"/>
    <w:rsid w:val="00C0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22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4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22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4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A528-4D67-42EA-B542-F2B37BD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1527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Łobez, dn</vt:lpstr>
    </vt:vector>
  </TitlesOfParts>
  <Company>Urzad Miejski w Lobzie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Łobez, dn</dc:title>
  <dc:subject/>
  <dc:creator>Mirosław Sola</dc:creator>
  <cp:keywords/>
  <dc:description/>
  <cp:lastModifiedBy>Urząd Miejski w Węgorzynie</cp:lastModifiedBy>
  <cp:revision>9</cp:revision>
  <cp:lastPrinted>2015-01-07T10:03:00Z</cp:lastPrinted>
  <dcterms:created xsi:type="dcterms:W3CDTF">2015-01-09T10:21:00Z</dcterms:created>
  <dcterms:modified xsi:type="dcterms:W3CDTF">2015-01-12T12:18:00Z</dcterms:modified>
</cp:coreProperties>
</file>