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57" w:rsidRPr="00925FC9" w:rsidRDefault="00B70157" w:rsidP="00B70157">
      <w:pPr>
        <w:pStyle w:val="NormalnyWeb"/>
        <w:ind w:firstLine="708"/>
        <w:jc w:val="both"/>
      </w:pPr>
      <w:r>
        <w:t>Stawka podatku rolnego na 201</w:t>
      </w:r>
      <w:r w:rsidR="000C2DE7">
        <w:t>8</w:t>
      </w:r>
      <w:r w:rsidRPr="00925FC9">
        <w:t xml:space="preserve"> rok ustalana jest w oparciu o Komunikat Prezesa Główneg</w:t>
      </w:r>
      <w:r>
        <w:t>o Urzędu Statystycznego z dnia 18</w:t>
      </w:r>
      <w:r w:rsidRPr="00925FC9">
        <w:t xml:space="preserve"> października 201</w:t>
      </w:r>
      <w:r w:rsidR="000C2DE7">
        <w:t>7</w:t>
      </w:r>
      <w:r w:rsidRPr="00925FC9">
        <w:t xml:space="preserve"> roku w sprawie średniej ceny skupu żyta za okres 11 kwartałów będącej podstawą do ustalenia podatku rolnego na rok pod</w:t>
      </w:r>
      <w:r>
        <w:t>atkowy 201</w:t>
      </w:r>
      <w:r w:rsidR="000C2DE7">
        <w:t>8</w:t>
      </w:r>
      <w:r>
        <w:t xml:space="preserve"> ( M.P. </w:t>
      </w:r>
      <w:r w:rsidRPr="00925FC9">
        <w:t>201</w:t>
      </w:r>
      <w:r w:rsidR="000C2DE7">
        <w:t>7</w:t>
      </w:r>
      <w:r w:rsidRPr="00925FC9">
        <w:t xml:space="preserve"> poz.</w:t>
      </w:r>
      <w:r w:rsidR="000C2DE7">
        <w:t>958</w:t>
      </w:r>
      <w:r w:rsidRPr="00925FC9">
        <w:t xml:space="preserve"> ).</w:t>
      </w:r>
    </w:p>
    <w:p w:rsidR="00B70157" w:rsidRPr="00925FC9" w:rsidRDefault="00B70157" w:rsidP="00B70157">
      <w:pPr>
        <w:pStyle w:val="NormalnyWeb"/>
        <w:jc w:val="both"/>
      </w:pPr>
      <w:r w:rsidRPr="00925FC9">
        <w:t>Średnia cena skupu żyta za okres 11 kwartałów będąc</w:t>
      </w:r>
      <w:r>
        <w:t>a</w:t>
      </w:r>
      <w:r w:rsidRPr="00925FC9">
        <w:t xml:space="preserve"> podstawą do ustalenia podatku rolnego na rok podatkowy 201</w:t>
      </w:r>
      <w:r w:rsidR="000C2DE7">
        <w:t>8</w:t>
      </w:r>
      <w:r w:rsidRPr="00925FC9">
        <w:t xml:space="preserve">r. wynosi </w:t>
      </w:r>
      <w:r w:rsidR="000C2DE7">
        <w:t>52,49</w:t>
      </w:r>
      <w:r w:rsidRPr="00925FC9">
        <w:t xml:space="preserve"> zł za 1 dt.</w:t>
      </w:r>
    </w:p>
    <w:p w:rsidR="00B70157" w:rsidRDefault="00B70157" w:rsidP="00B7015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157" w:rsidRPr="00925FC9" w:rsidTr="00E41637">
        <w:tc>
          <w:tcPr>
            <w:tcW w:w="4531" w:type="dxa"/>
          </w:tcPr>
          <w:p w:rsidR="00B70157" w:rsidRDefault="00B70157" w:rsidP="00E41637">
            <w:pPr>
              <w:jc w:val="center"/>
              <w:rPr>
                <w:b/>
                <w:sz w:val="24"/>
                <w:szCs w:val="24"/>
              </w:rPr>
            </w:pPr>
            <w:r w:rsidRPr="00925FC9">
              <w:rPr>
                <w:b/>
                <w:sz w:val="24"/>
                <w:szCs w:val="24"/>
              </w:rPr>
              <w:t>Wyszczególnienie</w:t>
            </w:r>
          </w:p>
          <w:p w:rsidR="00B70157" w:rsidRPr="00925FC9" w:rsidRDefault="00B70157" w:rsidP="00E41637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70157" w:rsidRPr="00925FC9" w:rsidRDefault="00B70157" w:rsidP="00E41637">
            <w:pPr>
              <w:jc w:val="center"/>
              <w:rPr>
                <w:b/>
                <w:sz w:val="24"/>
                <w:szCs w:val="24"/>
              </w:rPr>
            </w:pPr>
            <w:r w:rsidRPr="00925FC9">
              <w:rPr>
                <w:b/>
                <w:sz w:val="24"/>
                <w:szCs w:val="24"/>
              </w:rPr>
              <w:t>Stawki podatku rolnego na 201</w:t>
            </w:r>
            <w:r>
              <w:rPr>
                <w:b/>
                <w:sz w:val="24"/>
                <w:szCs w:val="24"/>
              </w:rPr>
              <w:t>7</w:t>
            </w:r>
            <w:r w:rsidRPr="00925FC9">
              <w:rPr>
                <w:b/>
                <w:sz w:val="24"/>
                <w:szCs w:val="24"/>
              </w:rPr>
              <w:t xml:space="preserve"> rok</w:t>
            </w:r>
          </w:p>
        </w:tc>
      </w:tr>
      <w:tr w:rsidR="00B70157" w:rsidTr="00E41637">
        <w:tc>
          <w:tcPr>
            <w:tcW w:w="4531" w:type="dxa"/>
          </w:tcPr>
          <w:p w:rsidR="00B70157" w:rsidRDefault="00B70157" w:rsidP="00E41637">
            <w:pPr>
              <w:jc w:val="center"/>
              <w:rPr>
                <w:sz w:val="24"/>
                <w:szCs w:val="24"/>
              </w:rPr>
            </w:pPr>
          </w:p>
          <w:p w:rsidR="00B70157" w:rsidRDefault="00B70157" w:rsidP="00E4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przeliczeniowy</w:t>
            </w:r>
          </w:p>
        </w:tc>
        <w:tc>
          <w:tcPr>
            <w:tcW w:w="4531" w:type="dxa"/>
          </w:tcPr>
          <w:p w:rsidR="00B70157" w:rsidRDefault="00B70157" w:rsidP="00E41637">
            <w:pPr>
              <w:jc w:val="center"/>
              <w:rPr>
                <w:sz w:val="24"/>
                <w:szCs w:val="24"/>
              </w:rPr>
            </w:pPr>
          </w:p>
          <w:p w:rsidR="00B70157" w:rsidRDefault="00B70157" w:rsidP="000C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  <w:r w:rsidR="000C2D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x2,5= 131,</w:t>
            </w:r>
            <w:r w:rsidR="000C2DE7">
              <w:rPr>
                <w:sz w:val="24"/>
                <w:szCs w:val="24"/>
              </w:rPr>
              <w:t>2250</w:t>
            </w:r>
            <w:r>
              <w:rPr>
                <w:sz w:val="24"/>
                <w:szCs w:val="24"/>
              </w:rPr>
              <w:t>zł</w:t>
            </w:r>
          </w:p>
        </w:tc>
      </w:tr>
      <w:tr w:rsidR="00B70157" w:rsidTr="00E41637">
        <w:tc>
          <w:tcPr>
            <w:tcW w:w="4531" w:type="dxa"/>
          </w:tcPr>
          <w:p w:rsidR="00B70157" w:rsidRDefault="00B70157" w:rsidP="00E41637">
            <w:pPr>
              <w:jc w:val="center"/>
              <w:rPr>
                <w:sz w:val="24"/>
                <w:szCs w:val="24"/>
              </w:rPr>
            </w:pPr>
          </w:p>
          <w:p w:rsidR="00B70157" w:rsidRDefault="00B70157" w:rsidP="00E4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fizyczny</w:t>
            </w:r>
          </w:p>
        </w:tc>
        <w:tc>
          <w:tcPr>
            <w:tcW w:w="4531" w:type="dxa"/>
          </w:tcPr>
          <w:p w:rsidR="00B70157" w:rsidRDefault="00B70157" w:rsidP="00E41637">
            <w:pPr>
              <w:jc w:val="center"/>
              <w:rPr>
                <w:sz w:val="24"/>
                <w:szCs w:val="24"/>
              </w:rPr>
            </w:pPr>
          </w:p>
          <w:p w:rsidR="00B70157" w:rsidRDefault="000C2DE7" w:rsidP="000C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52,49</w:t>
            </w:r>
            <w:r w:rsidR="00B70157">
              <w:rPr>
                <w:sz w:val="24"/>
                <w:szCs w:val="24"/>
              </w:rPr>
              <w:t>x5=262,</w:t>
            </w:r>
            <w:r>
              <w:rPr>
                <w:sz w:val="24"/>
                <w:szCs w:val="24"/>
              </w:rPr>
              <w:t>45</w:t>
            </w:r>
            <w:bookmarkStart w:id="0" w:name="_GoBack"/>
            <w:bookmarkEnd w:id="0"/>
            <w:r w:rsidR="00B70157">
              <w:rPr>
                <w:sz w:val="24"/>
                <w:szCs w:val="24"/>
              </w:rPr>
              <w:t>zł</w:t>
            </w:r>
          </w:p>
        </w:tc>
      </w:tr>
    </w:tbl>
    <w:p w:rsidR="00B70157" w:rsidRDefault="00B70157" w:rsidP="00B70157"/>
    <w:p w:rsidR="00B70157" w:rsidRDefault="00B70157" w:rsidP="00B70157"/>
    <w:p w:rsidR="00E02FD1" w:rsidRDefault="00E02FD1"/>
    <w:sectPr w:rsidR="00E0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57"/>
    <w:rsid w:val="000C2DE7"/>
    <w:rsid w:val="00B70157"/>
    <w:rsid w:val="00E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DCAF-71B3-4F08-BF1C-DB3E823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7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2017-12-14T11:30:00Z</dcterms:created>
  <dcterms:modified xsi:type="dcterms:W3CDTF">2017-12-14T11:33:00Z</dcterms:modified>
</cp:coreProperties>
</file>